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F0" w:rsidRDefault="00A617F0" w:rsidP="00A617F0">
      <w:pPr>
        <w:pStyle w:val="Pa14"/>
        <w:rPr>
          <w:rFonts w:cs="Gotham Rounded Bold"/>
          <w:color w:val="000000"/>
          <w:sz w:val="28"/>
          <w:szCs w:val="28"/>
        </w:rPr>
      </w:pPr>
      <w:r>
        <w:rPr>
          <w:rFonts w:cs="Gotham Rounded Bold"/>
          <w:b/>
          <w:bCs/>
          <w:color w:val="000000"/>
          <w:sz w:val="28"/>
          <w:szCs w:val="28"/>
        </w:rPr>
        <w:t xml:space="preserve">Éditorial </w:t>
      </w:r>
    </w:p>
    <w:p w:rsidR="00A617F0" w:rsidRDefault="00A617F0" w:rsidP="00A617F0">
      <w:pPr>
        <w:pStyle w:val="Pa15"/>
        <w:spacing w:before="20"/>
        <w:rPr>
          <w:rFonts w:ascii="DINOT" w:hAnsi="DINOT" w:cs="DINOT"/>
          <w:color w:val="000000"/>
          <w:sz w:val="20"/>
          <w:szCs w:val="20"/>
        </w:rPr>
      </w:pPr>
      <w:r>
        <w:rPr>
          <w:rFonts w:ascii="DINOT" w:hAnsi="DINOT" w:cs="DINOT"/>
          <w:color w:val="000000"/>
          <w:sz w:val="20"/>
          <w:szCs w:val="20"/>
        </w:rPr>
        <w:t xml:space="preserve">Serge Langlois, D.D.S. Président </w:t>
      </w:r>
    </w:p>
    <w:p w:rsidR="00A617F0" w:rsidRPr="00A617F0" w:rsidRDefault="00A617F0" w:rsidP="00A617F0"/>
    <w:p w:rsidR="00A617F0" w:rsidRDefault="00A617F0" w:rsidP="00712011">
      <w:pPr>
        <w:pStyle w:val="Pa14"/>
        <w:jc w:val="both"/>
        <w:rPr>
          <w:rFonts w:cs="Gotham Rounded Bold"/>
          <w:b/>
          <w:bCs/>
          <w:color w:val="000000"/>
          <w:sz w:val="28"/>
          <w:szCs w:val="28"/>
        </w:rPr>
      </w:pPr>
      <w:r>
        <w:rPr>
          <w:rFonts w:cs="Gotham Rounded Bold"/>
          <w:b/>
          <w:bCs/>
          <w:color w:val="000000"/>
          <w:sz w:val="28"/>
          <w:szCs w:val="28"/>
        </w:rPr>
        <w:t xml:space="preserve">Des paroles aux actes </w:t>
      </w:r>
    </w:p>
    <w:p w:rsidR="00712011" w:rsidRPr="00712011" w:rsidRDefault="00712011" w:rsidP="00712011"/>
    <w:p w:rsidR="00712011" w:rsidRPr="00CF2320" w:rsidRDefault="00A617F0" w:rsidP="00CF2320">
      <w:pPr>
        <w:pStyle w:val="Pa9"/>
        <w:spacing w:line="240" w:lineRule="auto"/>
        <w:jc w:val="both"/>
        <w:rPr>
          <w:rFonts w:ascii="DINOT" w:hAnsi="DINOT" w:cs="DINOT"/>
          <w:color w:val="000000"/>
          <w:sz w:val="22"/>
          <w:szCs w:val="22"/>
        </w:rPr>
      </w:pPr>
      <w:r w:rsidRPr="00CF2320">
        <w:rPr>
          <w:rFonts w:ascii="DINOT" w:hAnsi="DINOT" w:cs="DINOT"/>
          <w:color w:val="000000"/>
          <w:sz w:val="22"/>
          <w:szCs w:val="22"/>
        </w:rPr>
        <w:t>Il existe un adage dans le domaine de la communication qui affirme que lorsque ce que l’on dit ne correspond pas à ce que l’on fait, les gens ne retiennent que ce que l’on fait et ne croient plus ce que l’on dit. Ainsi, non seulement la divergence entre les paroles et les actes rend-elle la com</w:t>
      </w:r>
      <w:r w:rsidRPr="00CF2320">
        <w:rPr>
          <w:rFonts w:ascii="DINOT" w:hAnsi="DINOT" w:cs="DINOT"/>
          <w:color w:val="000000"/>
          <w:sz w:val="22"/>
          <w:szCs w:val="22"/>
        </w:rPr>
        <w:softHyphen/>
        <w:t>munication inefficace, mais en plus, elle décrédibilise</w:t>
      </w:r>
      <w:r w:rsidR="00712011" w:rsidRPr="00CF2320">
        <w:rPr>
          <w:rFonts w:ascii="DINOT" w:hAnsi="DINOT" w:cs="DINOT"/>
          <w:color w:val="000000"/>
          <w:sz w:val="22"/>
          <w:szCs w:val="22"/>
        </w:rPr>
        <w:t xml:space="preserve"> celui-là même qui communique.</w:t>
      </w:r>
    </w:p>
    <w:p w:rsidR="00712011" w:rsidRPr="00CF2320" w:rsidRDefault="00712011" w:rsidP="00CF2320">
      <w:pPr>
        <w:pStyle w:val="Pa9"/>
        <w:spacing w:line="240" w:lineRule="auto"/>
        <w:jc w:val="both"/>
        <w:rPr>
          <w:rFonts w:ascii="DINOT" w:hAnsi="DINOT" w:cs="DINOT"/>
          <w:color w:val="000000"/>
          <w:sz w:val="22"/>
          <w:szCs w:val="22"/>
        </w:rPr>
      </w:pPr>
      <w:r w:rsidRPr="00CF2320">
        <w:rPr>
          <w:rFonts w:ascii="DINOT" w:hAnsi="DINOT" w:cs="DINOT"/>
          <w:color w:val="000000"/>
          <w:sz w:val="22"/>
          <w:szCs w:val="22"/>
        </w:rPr>
        <w:t xml:space="preserve"> </w:t>
      </w:r>
    </w:p>
    <w:p w:rsidR="00A617F0" w:rsidRPr="00CF2320" w:rsidRDefault="00A617F0" w:rsidP="00CF2320">
      <w:pPr>
        <w:pStyle w:val="Pa9"/>
        <w:spacing w:line="240" w:lineRule="auto"/>
        <w:jc w:val="both"/>
        <w:rPr>
          <w:rFonts w:ascii="DINOT" w:hAnsi="DINOT" w:cs="DINOT"/>
          <w:color w:val="000000"/>
          <w:sz w:val="22"/>
          <w:szCs w:val="22"/>
        </w:rPr>
      </w:pPr>
      <w:r w:rsidRPr="00CF2320">
        <w:rPr>
          <w:rFonts w:ascii="DINOT" w:hAnsi="DINOT" w:cs="DINOT"/>
          <w:color w:val="000000"/>
          <w:sz w:val="22"/>
          <w:szCs w:val="22"/>
        </w:rPr>
        <w:t>Depuis février dernier, nous sommes dans la troisième phase de notre plan triennal de communication. Nos messages publicitaires télévi</w:t>
      </w:r>
      <w:r w:rsidRPr="00CF2320">
        <w:rPr>
          <w:rFonts w:ascii="DINOT" w:hAnsi="DINOT" w:cs="DINOT"/>
          <w:color w:val="000000"/>
          <w:sz w:val="22"/>
          <w:szCs w:val="22"/>
        </w:rPr>
        <w:softHyphen/>
        <w:t xml:space="preserve">sés visent à valoriser le </w:t>
      </w:r>
      <w:proofErr w:type="spellStart"/>
      <w:r w:rsidRPr="00CF2320">
        <w:rPr>
          <w:rFonts w:ascii="DINOT" w:hAnsi="DINOT" w:cs="DINOT"/>
          <w:color w:val="000000"/>
          <w:sz w:val="22"/>
          <w:szCs w:val="22"/>
        </w:rPr>
        <w:t>chirurgien dentiste</w:t>
      </w:r>
      <w:proofErr w:type="spellEnd"/>
      <w:r w:rsidRPr="00CF2320">
        <w:rPr>
          <w:rFonts w:ascii="DINOT" w:hAnsi="DINOT" w:cs="DINOT"/>
          <w:color w:val="000000"/>
          <w:sz w:val="22"/>
          <w:szCs w:val="22"/>
        </w:rPr>
        <w:t xml:space="preserve"> et à le positionner comme le professionnel indispensable, le seul qui soit en mesure d’assurer la santé buccodentaire. </w:t>
      </w:r>
    </w:p>
    <w:p w:rsidR="00692B63" w:rsidRPr="00CF2320" w:rsidRDefault="00A617F0" w:rsidP="00CF2320">
      <w:pPr>
        <w:spacing w:line="240" w:lineRule="auto"/>
        <w:jc w:val="both"/>
        <w:rPr>
          <w:rFonts w:ascii="DINOT" w:hAnsi="DINOT" w:cs="DINOT"/>
          <w:color w:val="000000"/>
        </w:rPr>
      </w:pPr>
      <w:r w:rsidRPr="00CF2320">
        <w:rPr>
          <w:rFonts w:ascii="DINOT" w:hAnsi="DINOT" w:cs="DINOT"/>
          <w:color w:val="000000"/>
        </w:rPr>
        <w:t>Cette campagne porte sur l’impor</w:t>
      </w:r>
      <w:r w:rsidRPr="00CF2320">
        <w:rPr>
          <w:rFonts w:ascii="DINOT" w:hAnsi="DINOT" w:cs="DINOT"/>
          <w:color w:val="000000"/>
        </w:rPr>
        <w:softHyphen/>
        <w:t xml:space="preserve">tance de </w:t>
      </w:r>
      <w:r w:rsidRPr="00CF2320">
        <w:rPr>
          <w:rFonts w:ascii="DINOT-Bold" w:hAnsi="DINOT-Bold" w:cs="DINOT-Bold"/>
          <w:b/>
          <w:bCs/>
          <w:color w:val="000000"/>
          <w:sz w:val="24"/>
          <w:szCs w:val="24"/>
        </w:rPr>
        <w:t>la relation de confiance entre le patient et son dentiste</w:t>
      </w:r>
      <w:r w:rsidRPr="00CF2320">
        <w:rPr>
          <w:rFonts w:ascii="DINOT-Bold" w:hAnsi="DINOT-Bold" w:cs="DINOT-Bold"/>
          <w:b/>
          <w:bCs/>
          <w:color w:val="000000"/>
        </w:rPr>
        <w:t xml:space="preserve">. </w:t>
      </w:r>
      <w:r w:rsidRPr="00CF2320">
        <w:rPr>
          <w:rFonts w:ascii="DINOT" w:hAnsi="DINOT" w:cs="DINOT"/>
          <w:color w:val="000000"/>
        </w:rPr>
        <w:t xml:space="preserve">Elle a recours à un argument déterminant : </w:t>
      </w:r>
      <w:r w:rsidRPr="00CF2320">
        <w:rPr>
          <w:rFonts w:ascii="DINOT-Bold" w:hAnsi="DINOT-Bold" w:cs="DINOT-Bold"/>
          <w:b/>
          <w:bCs/>
          <w:color w:val="000000"/>
          <w:sz w:val="24"/>
          <w:szCs w:val="24"/>
        </w:rPr>
        <w:t>votre dentiste vous connaît</w:t>
      </w:r>
      <w:r w:rsidRPr="00CF2320">
        <w:rPr>
          <w:rFonts w:ascii="DINOT" w:hAnsi="DINOT" w:cs="DINOT"/>
          <w:color w:val="000000"/>
        </w:rPr>
        <w:t>, et cette connaissance, cette proximité, est un élément marquant qui lui permet de mieux prendre soin de vous.</w:t>
      </w:r>
    </w:p>
    <w:p w:rsidR="00A617F0" w:rsidRPr="00A617F0" w:rsidRDefault="00A617F0" w:rsidP="00CF2320">
      <w:pPr>
        <w:autoSpaceDE w:val="0"/>
        <w:autoSpaceDN w:val="0"/>
        <w:adjustRightInd w:val="0"/>
        <w:spacing w:before="220" w:after="0" w:line="240" w:lineRule="auto"/>
        <w:jc w:val="both"/>
        <w:rPr>
          <w:rFonts w:ascii="DINOT" w:hAnsi="DINOT" w:cs="DINOT"/>
          <w:color w:val="000000"/>
        </w:rPr>
      </w:pPr>
      <w:r w:rsidRPr="00A617F0">
        <w:rPr>
          <w:rFonts w:ascii="DINOT" w:hAnsi="DINOT" w:cs="DINOT"/>
          <w:color w:val="000000"/>
        </w:rPr>
        <w:t xml:space="preserve">Bien sûr, notre publicité démontre qu’il est important de prendre soi-même bien soin de ses dents, mais elle insiste surtout sur le fait que rien ne peut remplacer le lien de confiance que l’on a avec son dentiste, que l’on doit consulter régulièrement. </w:t>
      </w:r>
    </w:p>
    <w:p w:rsidR="00712011" w:rsidRPr="00A617F0" w:rsidRDefault="00A617F0" w:rsidP="00CF2320">
      <w:pPr>
        <w:autoSpaceDE w:val="0"/>
        <w:autoSpaceDN w:val="0"/>
        <w:adjustRightInd w:val="0"/>
        <w:spacing w:before="220" w:after="0" w:line="240" w:lineRule="auto"/>
        <w:jc w:val="both"/>
        <w:rPr>
          <w:rFonts w:ascii="DINOT" w:hAnsi="DINOT" w:cs="DINOT"/>
          <w:color w:val="000000"/>
        </w:rPr>
      </w:pPr>
      <w:r w:rsidRPr="00A617F0">
        <w:rPr>
          <w:rFonts w:ascii="DINOT" w:hAnsi="DINOT" w:cs="DINOT"/>
          <w:color w:val="000000"/>
        </w:rPr>
        <w:t>L’affirmer, c’est bien, c’est même essentiel. Mais cela ne suffit pas, loin de là. Cette campagne ne doit pas être fondée sur les seules paroles de l’ACDQ. Elle doit aussi, surtout dirais-je, être fondée sur l’expérience que vivent les patients dans nos cabinets dentaires. C’est primordial pour la crédibilité de notre message mais c’est également fondamental pour la crédibilité de notre profession. Cette crédibilité qu’il faut conserver, voire renforcer, car elle nous sera indis</w:t>
      </w:r>
      <w:r w:rsidRPr="00A617F0">
        <w:rPr>
          <w:rFonts w:ascii="DINOT" w:hAnsi="DINOT" w:cs="DINOT"/>
          <w:color w:val="000000"/>
        </w:rPr>
        <w:softHyphen/>
        <w:t xml:space="preserve">pensable pour faire face aux enjeux majeurs de notre profession dans un proche avenir. </w:t>
      </w:r>
    </w:p>
    <w:p w:rsidR="00A617F0" w:rsidRPr="00A617F0" w:rsidRDefault="00A617F0" w:rsidP="00CF2320">
      <w:pPr>
        <w:spacing w:line="240" w:lineRule="auto"/>
        <w:jc w:val="both"/>
        <w:rPr>
          <w:rFonts w:ascii="DINOT" w:hAnsi="DINOT" w:cs="DINOT"/>
          <w:color w:val="000000"/>
        </w:rPr>
      </w:pPr>
      <w:r w:rsidRPr="00CF2320">
        <w:rPr>
          <w:rFonts w:ascii="DINOT" w:hAnsi="DINOT" w:cs="DINOT"/>
          <w:color w:val="000000"/>
        </w:rPr>
        <w:t>« Il faut se méfier de l’eau qui dort », dit justement un proverbe. Je précise « justement » car nous vivons sans doute aujourd’hui le calme avant la tempête. Sans vouloir être alarmiste, il ne me semble pas erroné de croire que les semaines et les mois à venir seront tout à fait déterminants. Tant sur le plan de nos relations avec les assureurs, que de la réforme des professions en passant par la négo</w:t>
      </w:r>
      <w:r w:rsidRPr="00CF2320">
        <w:rPr>
          <w:rFonts w:ascii="DINOT" w:hAnsi="DINOT" w:cs="DINOT"/>
          <w:color w:val="000000"/>
        </w:rPr>
        <w:softHyphen/>
        <w:t>ciation des tarifs du régime public de soins dentaires, la crédibilité de notre</w:t>
      </w:r>
      <w:r w:rsidR="00712011" w:rsidRPr="00CF2320">
        <w:rPr>
          <w:rFonts w:ascii="DINOT" w:hAnsi="DINOT" w:cs="DINOT"/>
          <w:color w:val="000000"/>
        </w:rPr>
        <w:t xml:space="preserve"> </w:t>
      </w:r>
      <w:r w:rsidRPr="00A617F0">
        <w:rPr>
          <w:rFonts w:ascii="DINOT" w:hAnsi="DINOT" w:cs="DINOT"/>
          <w:color w:val="000000"/>
        </w:rPr>
        <w:t xml:space="preserve">profession sera, avec notre unité et notre solidarité, un atout capital pour mener notre navire à bon port. </w:t>
      </w:r>
    </w:p>
    <w:p w:rsidR="00A617F0" w:rsidRPr="00CF2320" w:rsidRDefault="00A617F0" w:rsidP="00CF2320">
      <w:pPr>
        <w:spacing w:line="240" w:lineRule="auto"/>
        <w:jc w:val="both"/>
        <w:rPr>
          <w:rFonts w:ascii="DINOT" w:hAnsi="DINOT" w:cs="DINOT"/>
          <w:color w:val="000000"/>
        </w:rPr>
      </w:pPr>
      <w:r w:rsidRPr="00CF2320">
        <w:rPr>
          <w:rFonts w:ascii="DINOT" w:hAnsi="DINOT" w:cs="DINOT"/>
          <w:color w:val="000000"/>
        </w:rPr>
        <w:t>Aussi dois-je insister de nouveau sur l’importance que chacun et cha</w:t>
      </w:r>
      <w:r w:rsidRPr="00CF2320">
        <w:rPr>
          <w:rFonts w:ascii="DINOT" w:hAnsi="DINOT" w:cs="DINOT"/>
          <w:color w:val="000000"/>
        </w:rPr>
        <w:softHyphen/>
        <w:t>cune d’entre vous fassent vivre notre campagne dans les cabinets den</w:t>
      </w:r>
      <w:r w:rsidRPr="00CF2320">
        <w:rPr>
          <w:rFonts w:ascii="DINOT" w:hAnsi="DINOT" w:cs="DINOT"/>
          <w:color w:val="000000"/>
        </w:rPr>
        <w:softHyphen/>
        <w:t>taires. Pour que notre profession soit crédible, il faut continuer de joindre nos actes à nos paroles. Ce que les patients voient à la télévision et sur le Web doit absolument s’incarner dans ce qu’ils vivent dans nos cabinets. Cette campagne ne doit donc pas être celle de l’ACDQ. Elle doit être celle des dentistes qui, par leur concours au quotidien, lui donneront tout son sens.</w:t>
      </w:r>
    </w:p>
    <w:p w:rsidR="00DC0AC3" w:rsidRPr="00DC0AC3" w:rsidRDefault="00DC0AC3" w:rsidP="00CF2320">
      <w:pPr>
        <w:autoSpaceDE w:val="0"/>
        <w:autoSpaceDN w:val="0"/>
        <w:adjustRightInd w:val="0"/>
        <w:spacing w:before="220" w:after="0" w:line="240" w:lineRule="auto"/>
        <w:jc w:val="both"/>
        <w:rPr>
          <w:rFonts w:ascii="DINOT" w:hAnsi="DINOT" w:cs="DINOT"/>
          <w:color w:val="000000"/>
        </w:rPr>
      </w:pPr>
      <w:r w:rsidRPr="00DC0AC3">
        <w:rPr>
          <w:rFonts w:ascii="DINOT" w:hAnsi="DINOT" w:cs="DINOT"/>
          <w:color w:val="000000"/>
        </w:rPr>
        <w:t>Et pour cela, il faut d’abord s’être adé</w:t>
      </w:r>
      <w:r w:rsidRPr="00DC0AC3">
        <w:rPr>
          <w:rFonts w:ascii="DINOT" w:hAnsi="DINOT" w:cs="DINOT"/>
          <w:color w:val="000000"/>
        </w:rPr>
        <w:softHyphen/>
        <w:t>quatement informé sur la campagne, en l’ayant visionnée sur le site de l’ACDQ, à la télévision ou sur le Web, avoir pris connaissance des communi</w:t>
      </w:r>
      <w:r w:rsidRPr="00DC0AC3">
        <w:rPr>
          <w:rFonts w:ascii="DINOT" w:hAnsi="DINOT" w:cs="DINOT"/>
          <w:color w:val="000000"/>
        </w:rPr>
        <w:softHyphen/>
        <w:t xml:space="preserve">cations que nous avons faites pour la faire connaître et la promouvoir en nos rangs. </w:t>
      </w:r>
    </w:p>
    <w:p w:rsidR="00A617F0" w:rsidRPr="00CF2320" w:rsidRDefault="00DC0AC3" w:rsidP="00CF2320">
      <w:pPr>
        <w:spacing w:line="240" w:lineRule="auto"/>
        <w:jc w:val="both"/>
        <w:rPr>
          <w:rFonts w:ascii="DINOT" w:hAnsi="DINOT" w:cs="DINOT"/>
          <w:color w:val="000000"/>
        </w:rPr>
      </w:pPr>
      <w:r w:rsidRPr="00CF2320">
        <w:rPr>
          <w:rFonts w:ascii="DINOT" w:hAnsi="DINOT" w:cs="DINOT"/>
          <w:color w:val="000000"/>
        </w:rPr>
        <w:t>Enfin, et c’est là l’essentiel, il faut continuer de consacrer à nos patients le temps et l’attention qui illustrent bien dans la vraie vie ce que nous affirmons à la télévision. C’est dans la qualité de notre relation avec nos patients, dans les échanges que nous avons avec eux, dans l’écoute et l’em</w:t>
      </w:r>
      <w:r w:rsidRPr="00CF2320">
        <w:rPr>
          <w:rFonts w:ascii="DINOT" w:hAnsi="DINOT" w:cs="DINOT"/>
          <w:color w:val="000000"/>
        </w:rPr>
        <w:softHyphen/>
        <w:t xml:space="preserve">pathie que nous manifestons à leur endroit, dans les explications </w:t>
      </w:r>
      <w:proofErr w:type="gramStart"/>
      <w:r w:rsidRPr="00CF2320">
        <w:rPr>
          <w:rFonts w:ascii="DINOT" w:hAnsi="DINOT" w:cs="DINOT"/>
          <w:color w:val="000000"/>
        </w:rPr>
        <w:lastRenderedPageBreak/>
        <w:t>que</w:t>
      </w:r>
      <w:proofErr w:type="gramEnd"/>
      <w:r w:rsidRPr="00CF2320">
        <w:rPr>
          <w:rFonts w:ascii="DINOT" w:hAnsi="DINOT" w:cs="DINOT"/>
          <w:color w:val="000000"/>
        </w:rPr>
        <w:t xml:space="preserve"> nous leur fournissons et dans l’intérêt que nous portons à leur santé globale que nous devenons pour eux un partenaire irremplaçable.</w:t>
      </w:r>
    </w:p>
    <w:p w:rsidR="00DC0AC3" w:rsidRPr="00CF2320" w:rsidRDefault="00DC0AC3" w:rsidP="00CF2320">
      <w:pPr>
        <w:autoSpaceDE w:val="0"/>
        <w:autoSpaceDN w:val="0"/>
        <w:adjustRightInd w:val="0"/>
        <w:spacing w:before="220" w:after="0" w:line="240" w:lineRule="auto"/>
        <w:jc w:val="both"/>
        <w:rPr>
          <w:rFonts w:ascii="DINOT-Bold" w:hAnsi="DINOT-Bold" w:cs="DINOT-Bold"/>
          <w:b/>
          <w:bCs/>
          <w:color w:val="000000"/>
        </w:rPr>
      </w:pPr>
      <w:r w:rsidRPr="00DC0AC3">
        <w:rPr>
          <w:rFonts w:ascii="DINOT" w:hAnsi="DINOT" w:cs="DINOT"/>
          <w:color w:val="000000"/>
        </w:rPr>
        <w:t xml:space="preserve">Notre valeur ajoutée dans la santé globale de nos patients est fondée évidemment sur notre expertise, nos compétences et notre savoir-faire. Cela est incontestable. Mais, par-dessus tout, elle se révèle dans la proximité que nous manifestons à leur égard en faisant ressentir à </w:t>
      </w:r>
      <w:bookmarkStart w:id="0" w:name="_GoBack"/>
      <w:bookmarkEnd w:id="0"/>
      <w:r w:rsidRPr="00DC0AC3">
        <w:rPr>
          <w:rFonts w:ascii="DINOT" w:hAnsi="DINOT" w:cs="DINOT"/>
          <w:color w:val="000000"/>
        </w:rPr>
        <w:t xml:space="preserve">chaque patient ce que nous affirmons dans notre campagne : </w:t>
      </w:r>
      <w:r w:rsidRPr="00DC0AC3">
        <w:rPr>
          <w:rFonts w:ascii="DINOT-Bold" w:hAnsi="DINOT-Bold" w:cs="DINOT-Bold"/>
          <w:b/>
          <w:bCs/>
          <w:color w:val="000000"/>
          <w:sz w:val="24"/>
          <w:szCs w:val="24"/>
        </w:rPr>
        <w:t xml:space="preserve">« Votre dentiste vous connaît et il voit beaucoup plus loin que la simple beauté de vos dents ». </w:t>
      </w:r>
    </w:p>
    <w:p w:rsidR="00712011" w:rsidRDefault="00712011" w:rsidP="00712011">
      <w:pPr>
        <w:autoSpaceDE w:val="0"/>
        <w:autoSpaceDN w:val="0"/>
        <w:adjustRightInd w:val="0"/>
        <w:spacing w:before="220" w:after="0" w:line="201" w:lineRule="atLeast"/>
        <w:jc w:val="both"/>
        <w:rPr>
          <w:rFonts w:ascii="DINOT-Bold" w:hAnsi="DINOT-Bold" w:cs="DINOT-Bold"/>
          <w:b/>
          <w:bCs/>
          <w:color w:val="000000"/>
          <w:sz w:val="20"/>
          <w:szCs w:val="20"/>
        </w:rPr>
      </w:pPr>
    </w:p>
    <w:p w:rsidR="00712011" w:rsidRPr="00DC0AC3" w:rsidRDefault="00712011" w:rsidP="00712011">
      <w:pPr>
        <w:autoSpaceDE w:val="0"/>
        <w:autoSpaceDN w:val="0"/>
        <w:adjustRightInd w:val="0"/>
        <w:spacing w:before="220" w:after="0" w:line="201" w:lineRule="atLeast"/>
        <w:jc w:val="both"/>
        <w:rPr>
          <w:rFonts w:ascii="DINOT-Bold" w:hAnsi="DINOT-Bold" w:cs="DINOT-Bold"/>
          <w:color w:val="000000"/>
          <w:sz w:val="20"/>
          <w:szCs w:val="20"/>
        </w:rPr>
      </w:pPr>
    </w:p>
    <w:p w:rsidR="006602BE" w:rsidRPr="00712011" w:rsidRDefault="006602BE" w:rsidP="00712011">
      <w:pPr>
        <w:jc w:val="both"/>
        <w:rPr>
          <w:rFonts w:cs="Gotham Rounded Bold"/>
          <w:color w:val="000000"/>
          <w:sz w:val="36"/>
          <w:szCs w:val="36"/>
        </w:rPr>
      </w:pPr>
      <w:r w:rsidRPr="00712011">
        <w:rPr>
          <w:rFonts w:cs="Gotham Rounded Bold"/>
          <w:b/>
          <w:bCs/>
          <w:color w:val="000000"/>
          <w:sz w:val="36"/>
          <w:szCs w:val="36"/>
        </w:rPr>
        <w:t xml:space="preserve">Alerte : Dossier Assureurs </w:t>
      </w:r>
    </w:p>
    <w:p w:rsidR="006602BE" w:rsidRDefault="006602BE" w:rsidP="00712011">
      <w:pPr>
        <w:jc w:val="both"/>
        <w:rPr>
          <w:rFonts w:ascii="DINOT" w:hAnsi="DINOT" w:cs="DINOT"/>
          <w:color w:val="000000"/>
          <w:sz w:val="20"/>
          <w:szCs w:val="20"/>
        </w:rPr>
      </w:pPr>
      <w:r w:rsidRPr="00712011">
        <w:rPr>
          <w:rFonts w:ascii="DINOT" w:hAnsi="DINOT" w:cs="DINOT"/>
          <w:b/>
          <w:color w:val="000000"/>
          <w:sz w:val="20"/>
          <w:szCs w:val="20"/>
        </w:rPr>
        <w:t>En novembre 2014, l’ACDQ a fait parvenir aux assureurs une proposi</w:t>
      </w:r>
      <w:r w:rsidRPr="00712011">
        <w:rPr>
          <w:rFonts w:ascii="DINOT" w:hAnsi="DINOT" w:cs="DINOT"/>
          <w:b/>
          <w:color w:val="000000"/>
          <w:sz w:val="20"/>
          <w:szCs w:val="20"/>
        </w:rPr>
        <w:softHyphen/>
        <w:t>tion d’entente de partenariat visant à protéger votre environnement de pratique, notamment par l’harmo</w:t>
      </w:r>
      <w:r w:rsidRPr="00712011">
        <w:rPr>
          <w:rFonts w:ascii="DINOT" w:hAnsi="DINOT" w:cs="DINOT"/>
          <w:b/>
          <w:color w:val="000000"/>
          <w:sz w:val="20"/>
          <w:szCs w:val="20"/>
        </w:rPr>
        <w:softHyphen/>
        <w:t>nisation et la simplification des sys</w:t>
      </w:r>
      <w:r w:rsidRPr="00712011">
        <w:rPr>
          <w:rFonts w:ascii="DINOT" w:hAnsi="DINOT" w:cs="DINOT"/>
          <w:b/>
          <w:color w:val="000000"/>
          <w:sz w:val="20"/>
          <w:szCs w:val="20"/>
        </w:rPr>
        <w:softHyphen/>
        <w:t>tèmes et procédures administratives avec les assureurs. Cette nouvelle entente est cruciale pour l’avenir de la pratique au Québec. En aucun cas ne voudrait-on évoluer dans un envi</w:t>
      </w:r>
      <w:r w:rsidRPr="00712011">
        <w:rPr>
          <w:rFonts w:ascii="DINOT" w:hAnsi="DINOT" w:cs="DINOT"/>
          <w:b/>
          <w:color w:val="000000"/>
          <w:sz w:val="20"/>
          <w:szCs w:val="20"/>
        </w:rPr>
        <w:softHyphen/>
        <w:t>ronnement où les assureurs dictent leurs règles aux dentistes. À cet égard, je vous invite à lire le témoi</w:t>
      </w:r>
      <w:r w:rsidRPr="00712011">
        <w:rPr>
          <w:rFonts w:ascii="DINOT" w:hAnsi="DINOT" w:cs="DINOT"/>
          <w:b/>
          <w:color w:val="000000"/>
          <w:sz w:val="20"/>
          <w:szCs w:val="20"/>
        </w:rPr>
        <w:softHyphen/>
        <w:t>gnage de deux dentistes québécois pratiquant aux États-Unis depuis quelques années (p. 12-13). Un récit qui porte à réfléchir</w:t>
      </w:r>
      <w:r>
        <w:rPr>
          <w:rFonts w:ascii="DINOT" w:hAnsi="DINOT" w:cs="DINOT"/>
          <w:color w:val="000000"/>
          <w:sz w:val="20"/>
          <w:szCs w:val="20"/>
        </w:rPr>
        <w:t>.</w:t>
      </w:r>
    </w:p>
    <w:p w:rsidR="005B5617" w:rsidRDefault="005B5617" w:rsidP="00712011">
      <w:pPr>
        <w:jc w:val="both"/>
        <w:rPr>
          <w:rFonts w:ascii="DINOT" w:hAnsi="DINOT" w:cs="DINOT"/>
          <w:color w:val="000000"/>
          <w:sz w:val="20"/>
          <w:szCs w:val="20"/>
        </w:rPr>
      </w:pPr>
    </w:p>
    <w:p w:rsidR="005B5617" w:rsidRDefault="005B5617" w:rsidP="00712011">
      <w:pPr>
        <w:jc w:val="both"/>
        <w:rPr>
          <w:rFonts w:ascii="DINOT" w:hAnsi="DINOT" w:cs="DINOT"/>
          <w:color w:val="000000"/>
          <w:sz w:val="20"/>
          <w:szCs w:val="20"/>
        </w:rPr>
      </w:pPr>
    </w:p>
    <w:p w:rsidR="005B5617" w:rsidRDefault="005B5617" w:rsidP="00712011">
      <w:pPr>
        <w:jc w:val="both"/>
        <w:rPr>
          <w:rFonts w:ascii="DINOT" w:hAnsi="DINOT" w:cs="DINOT"/>
          <w:color w:val="000000"/>
          <w:sz w:val="20"/>
          <w:szCs w:val="20"/>
        </w:rPr>
      </w:pPr>
    </w:p>
    <w:p w:rsidR="005B5617" w:rsidRDefault="005B5617" w:rsidP="005B5617">
      <w:pPr>
        <w:pStyle w:val="Pa14"/>
        <w:rPr>
          <w:rFonts w:cs="Gotham Rounded Bold"/>
          <w:color w:val="000000"/>
          <w:sz w:val="32"/>
          <w:szCs w:val="32"/>
        </w:rPr>
      </w:pPr>
      <w:r>
        <w:rPr>
          <w:rStyle w:val="A12"/>
        </w:rPr>
        <w:t xml:space="preserve">Témoignages de dentistes expatriés aux États-Unis — Partie 1 </w:t>
      </w:r>
    </w:p>
    <w:p w:rsidR="005B5617" w:rsidRDefault="005B5617" w:rsidP="00CC3689">
      <w:pPr>
        <w:pStyle w:val="Pa7"/>
        <w:spacing w:before="220"/>
        <w:jc w:val="both"/>
        <w:rPr>
          <w:rFonts w:ascii="DINOT-Italic" w:hAnsi="DINOT-Italic" w:cs="DINOT-Italic"/>
          <w:color w:val="000000"/>
          <w:sz w:val="20"/>
          <w:szCs w:val="20"/>
        </w:rPr>
      </w:pPr>
      <w:r>
        <w:rPr>
          <w:rFonts w:ascii="DINOT-Italic" w:hAnsi="DINOT-Italic" w:cs="DINOT-Italic"/>
          <w:i/>
          <w:iCs/>
          <w:color w:val="000000"/>
          <w:sz w:val="20"/>
          <w:szCs w:val="20"/>
        </w:rPr>
        <w:t>En décembre dernier, l’ACDQ a rencon</w:t>
      </w:r>
      <w:r>
        <w:rPr>
          <w:rFonts w:ascii="DINOT-Italic" w:hAnsi="DINOT-Italic" w:cs="DINOT-Italic"/>
          <w:i/>
          <w:iCs/>
          <w:color w:val="000000"/>
          <w:sz w:val="20"/>
          <w:szCs w:val="20"/>
        </w:rPr>
        <w:softHyphen/>
        <w:t xml:space="preserve">tré deux dentistes québécois pratiquant depuis plusieurs années dans l’État du Vermont, aux États-Unis, les </w:t>
      </w:r>
      <w:proofErr w:type="spellStart"/>
      <w:r>
        <w:rPr>
          <w:rFonts w:ascii="DINOT-Italic" w:hAnsi="DINOT-Italic" w:cs="DINOT-Italic"/>
          <w:i/>
          <w:iCs/>
          <w:color w:val="000000"/>
          <w:sz w:val="20"/>
          <w:szCs w:val="20"/>
        </w:rPr>
        <w:t>Drs</w:t>
      </w:r>
      <w:proofErr w:type="spellEnd"/>
      <w:r>
        <w:rPr>
          <w:rFonts w:ascii="DINOT-Italic" w:hAnsi="DINOT-Italic" w:cs="DINOT-Italic"/>
          <w:i/>
          <w:iCs/>
          <w:color w:val="000000"/>
          <w:sz w:val="20"/>
          <w:szCs w:val="20"/>
        </w:rPr>
        <w:t xml:space="preserve"> Tina </w:t>
      </w:r>
      <w:proofErr w:type="spellStart"/>
      <w:r>
        <w:rPr>
          <w:rFonts w:ascii="DINOT-Italic" w:hAnsi="DINOT-Italic" w:cs="DINOT-Italic"/>
          <w:i/>
          <w:iCs/>
          <w:color w:val="000000"/>
          <w:sz w:val="20"/>
          <w:szCs w:val="20"/>
        </w:rPr>
        <w:t>Manh</w:t>
      </w:r>
      <w:proofErr w:type="spellEnd"/>
      <w:r>
        <w:rPr>
          <w:rFonts w:ascii="DINOT-Italic" w:hAnsi="DINOT-Italic" w:cs="DINOT-Italic"/>
          <w:i/>
          <w:iCs/>
          <w:color w:val="000000"/>
          <w:sz w:val="20"/>
          <w:szCs w:val="20"/>
        </w:rPr>
        <w:t xml:space="preserve"> et Rémy Vallée. Ils ont partagé avec nous leur expérience dans un envi</w:t>
      </w:r>
      <w:r>
        <w:rPr>
          <w:rFonts w:ascii="DINOT-Italic" w:hAnsi="DINOT-Italic" w:cs="DINOT-Italic"/>
          <w:i/>
          <w:iCs/>
          <w:color w:val="000000"/>
          <w:sz w:val="20"/>
          <w:szCs w:val="20"/>
        </w:rPr>
        <w:softHyphen/>
        <w:t xml:space="preserve">ronnement de travail où les assureurs appliquent leurs propres règles. </w:t>
      </w:r>
    </w:p>
    <w:p w:rsidR="005B5617" w:rsidRDefault="005B5617" w:rsidP="00CC3689">
      <w:pPr>
        <w:pStyle w:val="Pa7"/>
        <w:spacing w:before="220"/>
        <w:jc w:val="both"/>
        <w:rPr>
          <w:rFonts w:ascii="DINOT-Bold" w:hAnsi="DINOT-Bold" w:cs="DINOT-Bold"/>
          <w:color w:val="000000"/>
          <w:sz w:val="20"/>
          <w:szCs w:val="20"/>
        </w:rPr>
      </w:pPr>
      <w:r>
        <w:rPr>
          <w:rFonts w:ascii="DINOT-Bold" w:hAnsi="DINOT-Bold" w:cs="DINOT-Bold"/>
          <w:b/>
          <w:bCs/>
          <w:color w:val="000000"/>
          <w:sz w:val="20"/>
          <w:szCs w:val="20"/>
        </w:rPr>
        <w:t xml:space="preserve">Comment les tarifs sont-ils établis? </w:t>
      </w:r>
    </w:p>
    <w:p w:rsidR="005B5617" w:rsidRDefault="005B5617" w:rsidP="00CC3689">
      <w:pPr>
        <w:pStyle w:val="Pa7"/>
        <w:spacing w:before="220"/>
        <w:jc w:val="both"/>
        <w:rPr>
          <w:rFonts w:ascii="DINOT" w:hAnsi="DINOT" w:cs="DINOT"/>
          <w:color w:val="000000"/>
          <w:sz w:val="20"/>
          <w:szCs w:val="20"/>
        </w:rPr>
      </w:pPr>
      <w:r>
        <w:rPr>
          <w:rFonts w:ascii="DINOT-Bold" w:hAnsi="DINOT-Bold" w:cs="DINOT-Bold"/>
          <w:b/>
          <w:bCs/>
          <w:color w:val="000000"/>
          <w:sz w:val="20"/>
          <w:szCs w:val="20"/>
        </w:rPr>
        <w:t xml:space="preserve">Dr Vallée : </w:t>
      </w:r>
      <w:r>
        <w:rPr>
          <w:rFonts w:ascii="DINOT" w:hAnsi="DINOT" w:cs="DINOT"/>
          <w:color w:val="000000"/>
          <w:sz w:val="20"/>
          <w:szCs w:val="20"/>
        </w:rPr>
        <w:t>Les dentistes doivent signer un contrat avec chacun des assureurs. Ces derniers établissent leurs prix selon les critères sui</w:t>
      </w:r>
      <w:r>
        <w:rPr>
          <w:rFonts w:ascii="DINOT" w:hAnsi="DINOT" w:cs="DINOT"/>
          <w:color w:val="000000"/>
          <w:sz w:val="20"/>
          <w:szCs w:val="20"/>
        </w:rPr>
        <w:softHyphen/>
        <w:t>vants : la région, le niveau de vie de la ville, le nombre de cabinets affiliés à l’assureur et le nombre d’assu</w:t>
      </w:r>
      <w:r>
        <w:rPr>
          <w:rFonts w:ascii="DINOT" w:hAnsi="DINOT" w:cs="DINOT"/>
          <w:color w:val="000000"/>
          <w:sz w:val="20"/>
          <w:szCs w:val="20"/>
        </w:rPr>
        <w:softHyphen/>
        <w:t>rés. C’est une question d’offre et de demande. Plus il y a de dentistes par</w:t>
      </w:r>
      <w:r>
        <w:rPr>
          <w:rFonts w:ascii="DINOT" w:hAnsi="DINOT" w:cs="DINOT"/>
          <w:color w:val="000000"/>
          <w:sz w:val="20"/>
          <w:szCs w:val="20"/>
        </w:rPr>
        <w:softHyphen/>
        <w:t xml:space="preserve">ticipants et d’assurés, plus les prix sont bas. </w:t>
      </w:r>
    </w:p>
    <w:p w:rsidR="00CF2320" w:rsidRPr="00CF2320" w:rsidRDefault="00CF2320" w:rsidP="00CF2320"/>
    <w:p w:rsidR="005B5617" w:rsidRDefault="005B5617" w:rsidP="00CC3689">
      <w:pPr>
        <w:jc w:val="both"/>
        <w:rPr>
          <w:rFonts w:ascii="DINOT" w:hAnsi="DINOT" w:cs="DINOT"/>
          <w:color w:val="000000"/>
          <w:sz w:val="20"/>
          <w:szCs w:val="20"/>
        </w:rPr>
      </w:pPr>
      <w:r>
        <w:rPr>
          <w:rFonts w:ascii="DINOT-Bold" w:hAnsi="DINOT-Bold" w:cs="DINOT-Bold"/>
          <w:b/>
          <w:bCs/>
          <w:color w:val="000000"/>
          <w:sz w:val="20"/>
          <w:szCs w:val="20"/>
        </w:rPr>
        <w:t xml:space="preserve">Dre </w:t>
      </w:r>
      <w:proofErr w:type="spellStart"/>
      <w:r>
        <w:rPr>
          <w:rFonts w:ascii="DINOT-Bold" w:hAnsi="DINOT-Bold" w:cs="DINOT-Bold"/>
          <w:b/>
          <w:bCs/>
          <w:color w:val="000000"/>
          <w:sz w:val="20"/>
          <w:szCs w:val="20"/>
        </w:rPr>
        <w:t>Manh</w:t>
      </w:r>
      <w:proofErr w:type="spellEnd"/>
      <w:r>
        <w:rPr>
          <w:rFonts w:ascii="DINOT-Bold" w:hAnsi="DINOT-Bold" w:cs="DINOT-Bold"/>
          <w:b/>
          <w:bCs/>
          <w:color w:val="000000"/>
          <w:sz w:val="20"/>
          <w:szCs w:val="20"/>
        </w:rPr>
        <w:t xml:space="preserve"> : </w:t>
      </w:r>
      <w:r>
        <w:rPr>
          <w:rFonts w:ascii="DINOT" w:hAnsi="DINOT" w:cs="DINOT"/>
          <w:color w:val="000000"/>
          <w:sz w:val="20"/>
          <w:szCs w:val="20"/>
        </w:rPr>
        <w:t>Aux États-Unis, le den</w:t>
      </w:r>
      <w:r>
        <w:rPr>
          <w:rFonts w:ascii="DINOT" w:hAnsi="DINOT" w:cs="DINOT"/>
          <w:color w:val="000000"/>
          <w:sz w:val="20"/>
          <w:szCs w:val="20"/>
        </w:rPr>
        <w:softHyphen/>
        <w:t>tiste signe un contrat l’obligeant à facturer les prix fixés par l’assureur. Au Québec, dans des villes où il y a plusieurs dentistes, les prix peuvent grandement varier, car certains den</w:t>
      </w:r>
      <w:r>
        <w:rPr>
          <w:rFonts w:ascii="DINOT" w:hAnsi="DINOT" w:cs="DINOT"/>
          <w:color w:val="000000"/>
          <w:sz w:val="20"/>
          <w:szCs w:val="20"/>
        </w:rPr>
        <w:softHyphen/>
        <w:t>tistes sont prêts à demander des tarifs inférieurs afin d’attirer le plus de patients possible. À terme, si certains dentistes signent des contrats avec les assureurs les contraignant à accepter des baisses de tarifs importantes, ce seront tous les autres dentistes qui en paieront le prix.</w:t>
      </w:r>
    </w:p>
    <w:p w:rsidR="005B5617" w:rsidRPr="005B5617" w:rsidRDefault="005B5617" w:rsidP="00CC3689">
      <w:pPr>
        <w:autoSpaceDE w:val="0"/>
        <w:autoSpaceDN w:val="0"/>
        <w:adjustRightInd w:val="0"/>
        <w:spacing w:before="220" w:after="0" w:line="201" w:lineRule="atLeast"/>
        <w:jc w:val="both"/>
        <w:rPr>
          <w:rFonts w:ascii="DINOT-Bold" w:hAnsi="DINOT-Bold" w:cs="DINOT-Bold"/>
          <w:color w:val="000000"/>
          <w:sz w:val="20"/>
          <w:szCs w:val="20"/>
        </w:rPr>
      </w:pPr>
      <w:r w:rsidRPr="005B5617">
        <w:rPr>
          <w:rFonts w:ascii="DINOT-Bold" w:hAnsi="DINOT-Bold" w:cs="DINOT-Bold"/>
          <w:b/>
          <w:bCs/>
          <w:color w:val="000000"/>
          <w:sz w:val="20"/>
          <w:szCs w:val="20"/>
        </w:rPr>
        <w:t xml:space="preserve">Comment les tarifs pour les patients non assurés sont-ils établis? </w:t>
      </w:r>
    </w:p>
    <w:p w:rsidR="005B5617" w:rsidRPr="005B5617" w:rsidRDefault="005B5617" w:rsidP="00CC3689">
      <w:pPr>
        <w:autoSpaceDE w:val="0"/>
        <w:autoSpaceDN w:val="0"/>
        <w:adjustRightInd w:val="0"/>
        <w:spacing w:before="220" w:after="0" w:line="201" w:lineRule="atLeast"/>
        <w:jc w:val="both"/>
        <w:rPr>
          <w:rFonts w:ascii="DINOT" w:hAnsi="DINOT" w:cs="DINOT"/>
          <w:color w:val="000000"/>
          <w:sz w:val="20"/>
          <w:szCs w:val="20"/>
        </w:rPr>
      </w:pPr>
      <w:r w:rsidRPr="005B5617">
        <w:rPr>
          <w:rFonts w:ascii="DINOT-Bold" w:hAnsi="DINOT-Bold" w:cs="DINOT-Bold"/>
          <w:b/>
          <w:bCs/>
          <w:color w:val="000000"/>
          <w:sz w:val="20"/>
          <w:szCs w:val="20"/>
        </w:rPr>
        <w:t xml:space="preserve">Dr Vallée : </w:t>
      </w:r>
      <w:r w:rsidRPr="005B5617">
        <w:rPr>
          <w:rFonts w:ascii="DINOT" w:hAnsi="DINOT" w:cs="DINOT"/>
          <w:color w:val="000000"/>
          <w:sz w:val="20"/>
          <w:szCs w:val="20"/>
        </w:rPr>
        <w:t xml:space="preserve">Le National Provider </w:t>
      </w:r>
      <w:proofErr w:type="spellStart"/>
      <w:r w:rsidRPr="005B5617">
        <w:rPr>
          <w:rFonts w:ascii="DINOT" w:hAnsi="DINOT" w:cs="DINOT"/>
          <w:color w:val="000000"/>
          <w:sz w:val="20"/>
          <w:szCs w:val="20"/>
        </w:rPr>
        <w:t>Fees</w:t>
      </w:r>
      <w:proofErr w:type="spellEnd"/>
      <w:r w:rsidRPr="005B5617">
        <w:rPr>
          <w:rFonts w:ascii="DINOT" w:hAnsi="DINOT" w:cs="DINOT"/>
          <w:color w:val="000000"/>
          <w:sz w:val="20"/>
          <w:szCs w:val="20"/>
        </w:rPr>
        <w:t xml:space="preserve"> compile des statistiques fondées sur la moyenne et la médiane des prix par région et nous vend son étude. Les patients non assurés paient beaucoup plus cher que les assurés. </w:t>
      </w:r>
    </w:p>
    <w:p w:rsidR="005B5617" w:rsidRPr="005B5617" w:rsidRDefault="005B5617" w:rsidP="00CC3689">
      <w:pPr>
        <w:autoSpaceDE w:val="0"/>
        <w:autoSpaceDN w:val="0"/>
        <w:adjustRightInd w:val="0"/>
        <w:spacing w:before="220" w:after="0" w:line="201" w:lineRule="atLeast"/>
        <w:jc w:val="both"/>
        <w:rPr>
          <w:rFonts w:ascii="DINOT-Bold" w:hAnsi="DINOT-Bold" w:cs="DINOT-Bold"/>
          <w:color w:val="000000"/>
          <w:sz w:val="20"/>
          <w:szCs w:val="20"/>
        </w:rPr>
      </w:pPr>
      <w:r w:rsidRPr="005B5617">
        <w:rPr>
          <w:rFonts w:ascii="DINOT-Bold" w:hAnsi="DINOT-Bold" w:cs="DINOT-Bold"/>
          <w:b/>
          <w:bCs/>
          <w:color w:val="000000"/>
          <w:sz w:val="20"/>
          <w:szCs w:val="20"/>
        </w:rPr>
        <w:lastRenderedPageBreak/>
        <w:t xml:space="preserve">Que répondez-vous au patient qui vous demande combien ça lui coûtera? </w:t>
      </w:r>
    </w:p>
    <w:p w:rsidR="005B5617" w:rsidRPr="005B5617" w:rsidRDefault="005B5617" w:rsidP="00CC3689">
      <w:pPr>
        <w:autoSpaceDE w:val="0"/>
        <w:autoSpaceDN w:val="0"/>
        <w:adjustRightInd w:val="0"/>
        <w:spacing w:before="220" w:after="0" w:line="201" w:lineRule="atLeast"/>
        <w:jc w:val="both"/>
        <w:rPr>
          <w:rFonts w:ascii="DINOT" w:hAnsi="DINOT" w:cs="DINOT"/>
          <w:color w:val="000000"/>
          <w:sz w:val="20"/>
          <w:szCs w:val="20"/>
        </w:rPr>
      </w:pPr>
      <w:r w:rsidRPr="005B5617">
        <w:rPr>
          <w:rFonts w:ascii="DINOT-Bold" w:hAnsi="DINOT-Bold" w:cs="DINOT-Bold"/>
          <w:b/>
          <w:bCs/>
          <w:color w:val="000000"/>
          <w:sz w:val="20"/>
          <w:szCs w:val="20"/>
        </w:rPr>
        <w:t xml:space="preserve">Dre </w:t>
      </w:r>
      <w:proofErr w:type="spellStart"/>
      <w:r w:rsidRPr="005B5617">
        <w:rPr>
          <w:rFonts w:ascii="DINOT-Bold" w:hAnsi="DINOT-Bold" w:cs="DINOT-Bold"/>
          <w:b/>
          <w:bCs/>
          <w:color w:val="000000"/>
          <w:sz w:val="20"/>
          <w:szCs w:val="20"/>
        </w:rPr>
        <w:t>Manh</w:t>
      </w:r>
      <w:proofErr w:type="spellEnd"/>
      <w:r w:rsidRPr="005B5617">
        <w:rPr>
          <w:rFonts w:ascii="DINOT-Bold" w:hAnsi="DINOT-Bold" w:cs="DINOT-Bold"/>
          <w:b/>
          <w:bCs/>
          <w:color w:val="000000"/>
          <w:sz w:val="20"/>
          <w:szCs w:val="20"/>
        </w:rPr>
        <w:t xml:space="preserve"> : </w:t>
      </w:r>
      <w:r w:rsidRPr="005B5617">
        <w:rPr>
          <w:rFonts w:ascii="DINOT" w:hAnsi="DINOT" w:cs="DINOT"/>
          <w:color w:val="000000"/>
          <w:sz w:val="20"/>
          <w:szCs w:val="20"/>
        </w:rPr>
        <w:t>Aux États-Unis, il est très difficile de donner le coût d’emblée. Quand un patient éventuel appelle, sa première question est : faites-vous affaire avec mon assureur? Le patient peut choisir un dentiste qui n’a pas d’entente avec son assureur, mais il verra son remboursement diminué en fonction de ses assurances, par exemple jusqu’à 30 %. À compter de cette année, certains assureurs ne rembourseront rien si le patient ne va pas voir un dentiste lié contrac</w:t>
      </w:r>
      <w:r w:rsidRPr="005B5617">
        <w:rPr>
          <w:rFonts w:ascii="DINOT" w:hAnsi="DINOT" w:cs="DINOT"/>
          <w:color w:val="000000"/>
          <w:sz w:val="20"/>
          <w:szCs w:val="20"/>
        </w:rPr>
        <w:softHyphen/>
        <w:t xml:space="preserve">tuellement avec eux. Les patients ne peuvent plus choisir leur dentiste! Ils ne peuvent plus consulter un dentiste en qui ils ont confiance; ils se font imposer des choix. </w:t>
      </w:r>
    </w:p>
    <w:p w:rsidR="005B5617" w:rsidRDefault="005B5617" w:rsidP="00CC3689">
      <w:pPr>
        <w:jc w:val="both"/>
        <w:rPr>
          <w:rFonts w:ascii="DINOT" w:hAnsi="DINOT" w:cs="DINOT"/>
          <w:color w:val="000000"/>
          <w:sz w:val="20"/>
          <w:szCs w:val="20"/>
        </w:rPr>
      </w:pPr>
      <w:r w:rsidRPr="005B5617">
        <w:rPr>
          <w:rFonts w:ascii="DINOT" w:hAnsi="DINOT" w:cs="DINOT"/>
          <w:color w:val="000000"/>
          <w:sz w:val="20"/>
          <w:szCs w:val="20"/>
        </w:rPr>
        <w:t>Par ailleurs, si nous faisons affaire avec l’assureur du patient, avant même de prendre rendez-vous, il nous faut vérifier la validité de ses assu</w:t>
      </w:r>
      <w:r w:rsidRPr="005B5617">
        <w:rPr>
          <w:rFonts w:ascii="DINOT" w:hAnsi="DINOT" w:cs="DINOT"/>
          <w:color w:val="000000"/>
          <w:sz w:val="20"/>
          <w:szCs w:val="20"/>
        </w:rPr>
        <w:softHyphen/>
        <w:t>rances ainsi que sa couverture. C’est à nous que revient la tâche d’expliquer la couverture au patient.</w:t>
      </w:r>
    </w:p>
    <w:p w:rsidR="005B5617" w:rsidRPr="005B5617" w:rsidRDefault="005B5617" w:rsidP="00CC3689">
      <w:pPr>
        <w:autoSpaceDE w:val="0"/>
        <w:autoSpaceDN w:val="0"/>
        <w:adjustRightInd w:val="0"/>
        <w:spacing w:before="220" w:after="0" w:line="201" w:lineRule="atLeast"/>
        <w:jc w:val="both"/>
        <w:rPr>
          <w:rFonts w:ascii="DINOT-Bold" w:hAnsi="DINOT-Bold" w:cs="DINOT-Bold"/>
          <w:color w:val="000000"/>
          <w:sz w:val="20"/>
          <w:szCs w:val="20"/>
        </w:rPr>
      </w:pPr>
      <w:r w:rsidRPr="005B5617">
        <w:rPr>
          <w:rFonts w:ascii="DINOT-Bold" w:hAnsi="DINOT-Bold" w:cs="DINOT-Bold"/>
          <w:b/>
          <w:bCs/>
          <w:color w:val="000000"/>
          <w:sz w:val="20"/>
          <w:szCs w:val="20"/>
        </w:rPr>
        <w:t xml:space="preserve">Chaque patient a un maximum remboursable par année. Comment faites-vous pour vous assurer qu’il n’est pas déjà atteint avant de faire le traitement? </w:t>
      </w:r>
    </w:p>
    <w:p w:rsidR="005B5617" w:rsidRPr="005B5617" w:rsidRDefault="005B5617" w:rsidP="00CC3689">
      <w:pPr>
        <w:autoSpaceDE w:val="0"/>
        <w:autoSpaceDN w:val="0"/>
        <w:adjustRightInd w:val="0"/>
        <w:spacing w:before="220" w:after="0" w:line="201" w:lineRule="atLeast"/>
        <w:jc w:val="both"/>
        <w:rPr>
          <w:rFonts w:ascii="DINOT" w:hAnsi="DINOT" w:cs="DINOT"/>
          <w:color w:val="000000"/>
          <w:sz w:val="20"/>
          <w:szCs w:val="20"/>
        </w:rPr>
      </w:pPr>
      <w:r w:rsidRPr="005B5617">
        <w:rPr>
          <w:rFonts w:ascii="DINOT-Bold" w:hAnsi="DINOT-Bold" w:cs="DINOT-Bold"/>
          <w:b/>
          <w:bCs/>
          <w:color w:val="000000"/>
          <w:sz w:val="20"/>
          <w:szCs w:val="20"/>
        </w:rPr>
        <w:t xml:space="preserve">Dr Vallée : </w:t>
      </w:r>
      <w:r w:rsidRPr="005B5617">
        <w:rPr>
          <w:rFonts w:ascii="DINOT" w:hAnsi="DINOT" w:cs="DINOT"/>
          <w:color w:val="000000"/>
          <w:sz w:val="20"/>
          <w:szCs w:val="20"/>
        </w:rPr>
        <w:t>C’est très difficile à savoir. Le patient peut être allé voir un autre dentiste depuis sa dernière visite. Les compagnies d’assurance nous demandent de consulter leur site Internet pour avoir les renseigne</w:t>
      </w:r>
      <w:r w:rsidRPr="005B5617">
        <w:rPr>
          <w:rFonts w:ascii="DINOT" w:hAnsi="DINOT" w:cs="DINOT"/>
          <w:color w:val="000000"/>
          <w:sz w:val="20"/>
          <w:szCs w:val="20"/>
        </w:rPr>
        <w:softHyphen/>
        <w:t xml:space="preserve">ments voulus mais il est rarement à jour. Dans le doute, nous demandons au patient de payer à l’avance. </w:t>
      </w:r>
    </w:p>
    <w:p w:rsidR="005B5617" w:rsidRPr="005B5617" w:rsidRDefault="005B5617" w:rsidP="00CC3689">
      <w:pPr>
        <w:autoSpaceDE w:val="0"/>
        <w:autoSpaceDN w:val="0"/>
        <w:adjustRightInd w:val="0"/>
        <w:spacing w:before="220" w:after="0" w:line="201" w:lineRule="atLeast"/>
        <w:jc w:val="both"/>
        <w:rPr>
          <w:rFonts w:ascii="DINOT-Bold" w:hAnsi="DINOT-Bold" w:cs="DINOT-Bold"/>
          <w:color w:val="000000"/>
          <w:sz w:val="20"/>
          <w:szCs w:val="20"/>
        </w:rPr>
      </w:pPr>
      <w:r w:rsidRPr="005B5617">
        <w:rPr>
          <w:rFonts w:ascii="DINOT-Bold" w:hAnsi="DINOT-Bold" w:cs="DINOT-Bold"/>
          <w:b/>
          <w:bCs/>
          <w:color w:val="000000"/>
          <w:sz w:val="20"/>
          <w:szCs w:val="20"/>
        </w:rPr>
        <w:t xml:space="preserve">Est-ce que les assureurs répondent rapidement lorsque vous soumettez un plan de traitement? </w:t>
      </w:r>
    </w:p>
    <w:p w:rsidR="005B5617" w:rsidRDefault="005B5617" w:rsidP="00CC3689">
      <w:pPr>
        <w:autoSpaceDE w:val="0"/>
        <w:autoSpaceDN w:val="0"/>
        <w:adjustRightInd w:val="0"/>
        <w:spacing w:before="220" w:after="0" w:line="201" w:lineRule="atLeast"/>
        <w:jc w:val="both"/>
        <w:rPr>
          <w:rFonts w:ascii="DINOT" w:hAnsi="DINOT" w:cs="DINOT"/>
          <w:color w:val="000000"/>
          <w:sz w:val="20"/>
          <w:szCs w:val="20"/>
        </w:rPr>
      </w:pPr>
      <w:r w:rsidRPr="005B5617">
        <w:rPr>
          <w:rFonts w:ascii="DINOT-Bold" w:hAnsi="DINOT-Bold" w:cs="DINOT-Bold"/>
          <w:b/>
          <w:bCs/>
          <w:color w:val="000000"/>
          <w:sz w:val="20"/>
          <w:szCs w:val="20"/>
        </w:rPr>
        <w:t xml:space="preserve">Dre </w:t>
      </w:r>
      <w:proofErr w:type="spellStart"/>
      <w:r w:rsidRPr="005B5617">
        <w:rPr>
          <w:rFonts w:ascii="DINOT-Bold" w:hAnsi="DINOT-Bold" w:cs="DINOT-Bold"/>
          <w:b/>
          <w:bCs/>
          <w:color w:val="000000"/>
          <w:sz w:val="20"/>
          <w:szCs w:val="20"/>
        </w:rPr>
        <w:t>Manh</w:t>
      </w:r>
      <w:proofErr w:type="spellEnd"/>
      <w:r w:rsidRPr="005B5617">
        <w:rPr>
          <w:rFonts w:ascii="DINOT-Bold" w:hAnsi="DINOT-Bold" w:cs="DINOT-Bold"/>
          <w:b/>
          <w:bCs/>
          <w:color w:val="000000"/>
          <w:sz w:val="20"/>
          <w:szCs w:val="20"/>
        </w:rPr>
        <w:t xml:space="preserve"> : </w:t>
      </w:r>
      <w:r w:rsidRPr="005B5617">
        <w:rPr>
          <w:rFonts w:ascii="DINOT" w:hAnsi="DINOT" w:cs="DINOT"/>
          <w:color w:val="000000"/>
          <w:sz w:val="20"/>
          <w:szCs w:val="20"/>
        </w:rPr>
        <w:t>Quand on communique avec l’assureur pour un plan de trai</w:t>
      </w:r>
      <w:r w:rsidRPr="005B5617">
        <w:rPr>
          <w:rFonts w:ascii="DINOT" w:hAnsi="DINOT" w:cs="DINOT"/>
          <w:color w:val="000000"/>
          <w:sz w:val="20"/>
          <w:szCs w:val="20"/>
        </w:rPr>
        <w:softHyphen/>
        <w:t>tement, il s’écoule quatre semaines avant d’avoir une réponse. Si on télé</w:t>
      </w:r>
      <w:r w:rsidRPr="005B5617">
        <w:rPr>
          <w:rFonts w:ascii="DINOT" w:hAnsi="DINOT" w:cs="DINOT"/>
          <w:color w:val="000000"/>
          <w:sz w:val="20"/>
          <w:szCs w:val="20"/>
        </w:rPr>
        <w:softHyphen/>
        <w:t>phone avant pour avoir un suivi, on nous répond que ça ne fait pas encore quatre semaines. À ce stade, le patient a deux possibilités : ou il reçoit le trai</w:t>
      </w:r>
      <w:r w:rsidRPr="005B5617">
        <w:rPr>
          <w:rFonts w:ascii="DINOT" w:hAnsi="DINOT" w:cs="DINOT"/>
          <w:color w:val="000000"/>
          <w:sz w:val="20"/>
          <w:szCs w:val="20"/>
        </w:rPr>
        <w:softHyphen/>
        <w:t xml:space="preserve">tement sans savoir le montant auquel il aura droit ou il attend. S’il choisit d’attendre et que nous sommes en fin d’année, il risque de perdre les montants admissibles pour l’année en cours. </w:t>
      </w:r>
    </w:p>
    <w:p w:rsidR="00CC3689" w:rsidRPr="005B5617" w:rsidRDefault="00CC3689" w:rsidP="00CC3689">
      <w:pPr>
        <w:autoSpaceDE w:val="0"/>
        <w:autoSpaceDN w:val="0"/>
        <w:adjustRightInd w:val="0"/>
        <w:spacing w:before="220" w:after="0" w:line="201" w:lineRule="atLeast"/>
        <w:jc w:val="both"/>
        <w:rPr>
          <w:rFonts w:ascii="DINOT" w:hAnsi="DINOT" w:cs="DINOT"/>
          <w:color w:val="000000"/>
          <w:sz w:val="20"/>
          <w:szCs w:val="20"/>
        </w:rPr>
      </w:pPr>
    </w:p>
    <w:p w:rsidR="00C013F1" w:rsidRPr="00C013F1" w:rsidRDefault="005B5617" w:rsidP="00CC3689">
      <w:pPr>
        <w:jc w:val="both"/>
        <w:rPr>
          <w:rFonts w:ascii="DINOT" w:hAnsi="DINOT" w:cs="DINOT"/>
          <w:color w:val="000000"/>
          <w:sz w:val="20"/>
          <w:szCs w:val="20"/>
        </w:rPr>
      </w:pPr>
      <w:r w:rsidRPr="005B5617">
        <w:rPr>
          <w:rFonts w:ascii="DINOT-Bold" w:hAnsi="DINOT-Bold" w:cs="DINOT-Bold"/>
          <w:b/>
          <w:bCs/>
          <w:color w:val="000000"/>
          <w:sz w:val="20"/>
          <w:szCs w:val="20"/>
        </w:rPr>
        <w:t xml:space="preserve">Dr Vallée : </w:t>
      </w:r>
      <w:r w:rsidRPr="005B5617">
        <w:rPr>
          <w:rFonts w:ascii="DINOT" w:hAnsi="DINOT" w:cs="DINOT"/>
          <w:color w:val="000000"/>
          <w:sz w:val="20"/>
          <w:szCs w:val="20"/>
        </w:rPr>
        <w:t>Pour certains traitements, il y a deux paliers d’assurance à prendre en considération : l’assurance dentaire et l’assurance médicale. Je transmets toujours la réclamation à l’assurance dentaire d’abord. Si celle-ci refuse de payer sous prétexte que c’est l’assurance médicale qui couvre les soins et que le patient refuse de nous fournir l’information à propos</w:t>
      </w:r>
      <w:r w:rsidR="00CC3689">
        <w:rPr>
          <w:rFonts w:ascii="DINOT" w:hAnsi="DINOT" w:cs="DINOT"/>
          <w:color w:val="000000"/>
          <w:sz w:val="20"/>
          <w:szCs w:val="20"/>
        </w:rPr>
        <w:t xml:space="preserve"> </w:t>
      </w:r>
      <w:r w:rsidR="00C013F1" w:rsidRPr="00C013F1">
        <w:rPr>
          <w:rFonts w:ascii="DINOT" w:hAnsi="DINOT" w:cs="DINOT"/>
          <w:color w:val="000000"/>
          <w:sz w:val="20"/>
          <w:szCs w:val="20"/>
        </w:rPr>
        <w:t>de cette dernière, je ne suis pas payé et je dois poursuivre le patient. Cette situation s’est produite à quelques reprises, et depuis nous ne prenons plus de risque et demandons les ren</w:t>
      </w:r>
      <w:r w:rsidR="00C013F1" w:rsidRPr="00C013F1">
        <w:rPr>
          <w:rFonts w:ascii="DINOT" w:hAnsi="DINOT" w:cs="DINOT"/>
          <w:color w:val="000000"/>
          <w:sz w:val="20"/>
          <w:szCs w:val="20"/>
        </w:rPr>
        <w:softHyphen/>
        <w:t xml:space="preserve">seignements concernant l’assurance médicale au patient également. Il faut vraiment penser à tout. </w:t>
      </w:r>
    </w:p>
    <w:p w:rsidR="00757C55" w:rsidRDefault="00C013F1" w:rsidP="00CC3689">
      <w:pPr>
        <w:autoSpaceDE w:val="0"/>
        <w:autoSpaceDN w:val="0"/>
        <w:adjustRightInd w:val="0"/>
        <w:spacing w:before="220" w:after="0" w:line="201" w:lineRule="atLeast"/>
        <w:jc w:val="both"/>
        <w:rPr>
          <w:rFonts w:ascii="DINOT-Bold" w:hAnsi="DINOT-Bold" w:cs="DINOT-Bold"/>
          <w:b/>
          <w:bCs/>
          <w:color w:val="000000"/>
          <w:sz w:val="20"/>
          <w:szCs w:val="20"/>
        </w:rPr>
      </w:pPr>
      <w:r w:rsidRPr="00C013F1">
        <w:rPr>
          <w:rFonts w:ascii="DINOT-Bold" w:hAnsi="DINOT-Bold" w:cs="DINOT-Bold"/>
          <w:b/>
          <w:bCs/>
          <w:color w:val="000000"/>
          <w:sz w:val="20"/>
          <w:szCs w:val="20"/>
        </w:rPr>
        <w:t>Comment faites-vous pour gérer les transmissions électroniques puisque chaque assureur a des tarifs différents?</w:t>
      </w:r>
    </w:p>
    <w:p w:rsidR="00C013F1" w:rsidRPr="00C013F1" w:rsidRDefault="00C013F1" w:rsidP="00CC3689">
      <w:pPr>
        <w:autoSpaceDE w:val="0"/>
        <w:autoSpaceDN w:val="0"/>
        <w:adjustRightInd w:val="0"/>
        <w:spacing w:before="220" w:after="0" w:line="201" w:lineRule="atLeast"/>
        <w:jc w:val="both"/>
        <w:rPr>
          <w:rFonts w:ascii="DINOT-Bold" w:hAnsi="DINOT-Bold" w:cs="DINOT-Bold"/>
          <w:color w:val="000000"/>
          <w:sz w:val="20"/>
          <w:szCs w:val="20"/>
        </w:rPr>
      </w:pPr>
      <w:r w:rsidRPr="00C013F1">
        <w:rPr>
          <w:rFonts w:ascii="DINOT-Bold" w:hAnsi="DINOT-Bold" w:cs="DINOT-Bold"/>
          <w:b/>
          <w:bCs/>
          <w:color w:val="000000"/>
          <w:sz w:val="20"/>
          <w:szCs w:val="20"/>
        </w:rPr>
        <w:t xml:space="preserve"> </w:t>
      </w:r>
    </w:p>
    <w:p w:rsidR="00C013F1" w:rsidRDefault="00C013F1" w:rsidP="00CC3689">
      <w:pPr>
        <w:jc w:val="both"/>
        <w:rPr>
          <w:rFonts w:ascii="DINOT" w:hAnsi="DINOT" w:cs="DINOT"/>
          <w:color w:val="000000"/>
          <w:sz w:val="20"/>
          <w:szCs w:val="20"/>
        </w:rPr>
      </w:pPr>
      <w:r w:rsidRPr="00C013F1">
        <w:rPr>
          <w:rFonts w:ascii="DINOT-Bold" w:hAnsi="DINOT-Bold" w:cs="DINOT-Bold"/>
          <w:b/>
          <w:bCs/>
          <w:color w:val="000000"/>
          <w:sz w:val="20"/>
          <w:szCs w:val="20"/>
        </w:rPr>
        <w:t xml:space="preserve">Dr Vallée : </w:t>
      </w:r>
      <w:r w:rsidRPr="00C013F1">
        <w:rPr>
          <w:rFonts w:ascii="DINOT" w:hAnsi="DINOT" w:cs="DINOT"/>
          <w:color w:val="000000"/>
          <w:sz w:val="20"/>
          <w:szCs w:val="20"/>
        </w:rPr>
        <w:t>Chaque année, il faut entrer manuellement les tarifs de chaque compagnie d’assurance en prenant en considération les nom</w:t>
      </w:r>
      <w:r w:rsidRPr="00C013F1">
        <w:rPr>
          <w:rFonts w:ascii="DINOT" w:hAnsi="DINOT" w:cs="DINOT"/>
          <w:color w:val="000000"/>
          <w:sz w:val="20"/>
          <w:szCs w:val="20"/>
        </w:rPr>
        <w:softHyphen/>
        <w:t>breuses exceptions de chacune. Une fois entrés dans le système, les coûts s’affichent lorsqu’ils sont sélec</w:t>
      </w:r>
      <w:r w:rsidRPr="00C013F1">
        <w:rPr>
          <w:rFonts w:ascii="DINOT" w:hAnsi="DINOT" w:cs="DINOT"/>
          <w:color w:val="000000"/>
          <w:sz w:val="20"/>
          <w:szCs w:val="20"/>
        </w:rPr>
        <w:softHyphen/>
        <w:t>tionnés. Cette mise à jour manuelle représente un investissement impor</w:t>
      </w:r>
      <w:r w:rsidRPr="00C013F1">
        <w:rPr>
          <w:rFonts w:ascii="DINOT" w:hAnsi="DINOT" w:cs="DINOT"/>
          <w:color w:val="000000"/>
          <w:sz w:val="20"/>
          <w:szCs w:val="20"/>
        </w:rPr>
        <w:softHyphen/>
        <w:t>tant en temps, pour ne pas dire une perte de temps. Par ailleurs, chaque patient a une couverture et un assu</w:t>
      </w:r>
      <w:r w:rsidRPr="00C013F1">
        <w:rPr>
          <w:rFonts w:ascii="DINOT" w:hAnsi="DINOT" w:cs="DINOT"/>
          <w:color w:val="000000"/>
          <w:sz w:val="20"/>
          <w:szCs w:val="20"/>
        </w:rPr>
        <w:softHyphen/>
        <w:t>reur différents, ce qui complique grandement la vie des secrétaires. Un même assureur peut avoir plusieurs régimes, plusieurs groupes. Pour certains traitements, il arrive qu’un montant forfaitaire soit offert au lieu d’un pourcentage de remboursement. Il faut alors souvent consulter les sites Internet des assureurs ou leur téléphoner afin de s’assurer du mon</w:t>
      </w:r>
      <w:r w:rsidRPr="00C013F1">
        <w:rPr>
          <w:rFonts w:ascii="DINOT" w:hAnsi="DINOT" w:cs="DINOT"/>
          <w:color w:val="000000"/>
          <w:sz w:val="20"/>
          <w:szCs w:val="20"/>
        </w:rPr>
        <w:softHyphen/>
        <w:t>tant qui sera alloué. Bien apprendre à décoder les différents régimes d’assu</w:t>
      </w:r>
      <w:r w:rsidRPr="00C013F1">
        <w:rPr>
          <w:rFonts w:ascii="DINOT" w:hAnsi="DINOT" w:cs="DINOT"/>
          <w:color w:val="000000"/>
          <w:sz w:val="20"/>
          <w:szCs w:val="20"/>
        </w:rPr>
        <w:softHyphen/>
        <w:t>rance peut prendre jusqu’à un an d’ap</w:t>
      </w:r>
      <w:r w:rsidRPr="00C013F1">
        <w:rPr>
          <w:rFonts w:ascii="DINOT" w:hAnsi="DINOT" w:cs="DINOT"/>
          <w:color w:val="000000"/>
          <w:sz w:val="20"/>
          <w:szCs w:val="20"/>
        </w:rPr>
        <w:softHyphen/>
        <w:t>prentissage pour une secrétaire.</w:t>
      </w:r>
    </w:p>
    <w:p w:rsidR="00C013F1" w:rsidRPr="00C013F1" w:rsidRDefault="00C013F1" w:rsidP="00CC3689">
      <w:pPr>
        <w:autoSpaceDE w:val="0"/>
        <w:autoSpaceDN w:val="0"/>
        <w:adjustRightInd w:val="0"/>
        <w:spacing w:before="220" w:after="0" w:line="201" w:lineRule="atLeast"/>
        <w:jc w:val="both"/>
        <w:rPr>
          <w:rFonts w:ascii="DINOT-Bold" w:hAnsi="DINOT-Bold" w:cs="DINOT-Bold"/>
          <w:color w:val="000000"/>
          <w:sz w:val="20"/>
          <w:szCs w:val="20"/>
        </w:rPr>
      </w:pPr>
      <w:r w:rsidRPr="00C013F1">
        <w:rPr>
          <w:rFonts w:ascii="DINOT-Bold" w:hAnsi="DINOT-Bold" w:cs="DINOT-Bold"/>
          <w:b/>
          <w:bCs/>
          <w:color w:val="000000"/>
          <w:sz w:val="20"/>
          <w:szCs w:val="20"/>
        </w:rPr>
        <w:t xml:space="preserve">Qu’arrive-t-il s’il y a erreur de facturation et le patient n’est pas remboursé? </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 </w:t>
      </w:r>
      <w:proofErr w:type="spellStart"/>
      <w:r w:rsidRPr="00C013F1">
        <w:rPr>
          <w:rFonts w:ascii="DINOT-Bold" w:hAnsi="DINOT-Bold" w:cs="DINOT-Bold"/>
          <w:b/>
          <w:bCs/>
          <w:color w:val="000000"/>
          <w:sz w:val="20"/>
          <w:szCs w:val="20"/>
        </w:rPr>
        <w:t>Manh</w:t>
      </w:r>
      <w:proofErr w:type="spellEnd"/>
      <w:r w:rsidRPr="00C013F1">
        <w:rPr>
          <w:rFonts w:ascii="DINOT-Bold" w:hAnsi="DINOT-Bold" w:cs="DINOT-Bold"/>
          <w:b/>
          <w:bCs/>
          <w:color w:val="000000"/>
          <w:sz w:val="20"/>
          <w:szCs w:val="20"/>
        </w:rPr>
        <w:t xml:space="preserve"> : </w:t>
      </w:r>
      <w:r w:rsidRPr="00C013F1">
        <w:rPr>
          <w:rFonts w:ascii="DINOT" w:hAnsi="DINOT" w:cs="DINOT"/>
          <w:color w:val="000000"/>
          <w:sz w:val="20"/>
          <w:szCs w:val="20"/>
        </w:rPr>
        <w:t xml:space="preserve">Nous sommes obligés d’en prendre la responsabilité, sinon on perd le patient; sauf si l’erreur porte sur un montant forfaitaire. Dans ce cas, nous demandons au patient de payer la </w:t>
      </w:r>
      <w:r w:rsidRPr="00C013F1">
        <w:rPr>
          <w:rFonts w:ascii="DINOT" w:hAnsi="DINOT" w:cs="DINOT"/>
          <w:color w:val="000000"/>
          <w:sz w:val="20"/>
          <w:szCs w:val="20"/>
        </w:rPr>
        <w:lastRenderedPageBreak/>
        <w:t xml:space="preserve">différence. Encore une fois, c’est du cas par cas. Environ 80 % des dentistes prennent la responsabilité des assureurs. Le marché est trop concurrentiel, nous n’avons pas le choix. </w:t>
      </w:r>
    </w:p>
    <w:p w:rsidR="00C013F1" w:rsidRPr="00C013F1" w:rsidRDefault="00C013F1" w:rsidP="00CC3689">
      <w:pPr>
        <w:autoSpaceDE w:val="0"/>
        <w:autoSpaceDN w:val="0"/>
        <w:adjustRightInd w:val="0"/>
        <w:spacing w:before="220" w:after="0" w:line="201" w:lineRule="atLeast"/>
        <w:jc w:val="both"/>
        <w:rPr>
          <w:rFonts w:ascii="DINOT-Bold" w:hAnsi="DINOT-Bold" w:cs="DINOT-Bold"/>
          <w:color w:val="000000"/>
          <w:sz w:val="20"/>
          <w:szCs w:val="20"/>
        </w:rPr>
      </w:pPr>
      <w:r w:rsidRPr="00C013F1">
        <w:rPr>
          <w:rFonts w:ascii="DINOT-Bold" w:hAnsi="DINOT-Bold" w:cs="DINOT-Bold"/>
          <w:b/>
          <w:bCs/>
          <w:color w:val="000000"/>
          <w:sz w:val="20"/>
          <w:szCs w:val="20"/>
        </w:rPr>
        <w:t xml:space="preserve">Qu’arrive-t-il si la compagnie d’assurance se rend compte qu’elle vous a remboursé en trop? </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 Vallée : </w:t>
      </w:r>
      <w:r w:rsidRPr="00C013F1">
        <w:rPr>
          <w:rFonts w:ascii="DINOT" w:hAnsi="DINOT" w:cs="DINOT"/>
          <w:color w:val="000000"/>
          <w:sz w:val="20"/>
          <w:szCs w:val="20"/>
        </w:rPr>
        <w:t>Si la décision est justifiée, je réclame la différence au patient… au risque de le perdre. Pour contester, il faut s’adresser directement aux assu</w:t>
      </w:r>
      <w:r w:rsidRPr="00C013F1">
        <w:rPr>
          <w:rFonts w:ascii="DINOT" w:hAnsi="DINOT" w:cs="DINOT"/>
          <w:color w:val="000000"/>
          <w:sz w:val="20"/>
          <w:szCs w:val="20"/>
        </w:rPr>
        <w:softHyphen/>
        <w:t xml:space="preserve">reurs par lettre. Il n’y a personne pour nous représenter. </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Dre </w:t>
      </w:r>
      <w:proofErr w:type="spellStart"/>
      <w:r w:rsidRPr="00C013F1">
        <w:rPr>
          <w:rFonts w:ascii="DINOT-Bold" w:hAnsi="DINOT-Bold" w:cs="DINOT-Bold"/>
          <w:b/>
          <w:bCs/>
          <w:color w:val="000000"/>
          <w:sz w:val="20"/>
          <w:szCs w:val="20"/>
        </w:rPr>
        <w:t>Manh</w:t>
      </w:r>
      <w:proofErr w:type="spellEnd"/>
      <w:r w:rsidRPr="00C013F1">
        <w:rPr>
          <w:rFonts w:ascii="DINOT-Bold" w:hAnsi="DINOT-Bold" w:cs="DINOT-Bold"/>
          <w:b/>
          <w:bCs/>
          <w:color w:val="000000"/>
          <w:sz w:val="20"/>
          <w:szCs w:val="20"/>
        </w:rPr>
        <w:t xml:space="preserve"> : </w:t>
      </w:r>
      <w:r w:rsidRPr="00C013F1">
        <w:rPr>
          <w:rFonts w:ascii="DINOT" w:hAnsi="DINOT" w:cs="DINOT"/>
          <w:color w:val="000000"/>
          <w:sz w:val="20"/>
          <w:szCs w:val="20"/>
        </w:rPr>
        <w:t xml:space="preserve">Il y a souvent des erreurs de remboursement; les chèques ne sont pas toujours exacts. </w:t>
      </w:r>
    </w:p>
    <w:p w:rsidR="00C013F1" w:rsidRDefault="00C013F1" w:rsidP="00CC3689">
      <w:pPr>
        <w:autoSpaceDE w:val="0"/>
        <w:autoSpaceDN w:val="0"/>
        <w:adjustRightInd w:val="0"/>
        <w:spacing w:before="220" w:after="0" w:line="201" w:lineRule="atLeast"/>
        <w:jc w:val="both"/>
        <w:rPr>
          <w:rFonts w:ascii="DINOT-Bold" w:hAnsi="DINOT-Bold" w:cs="DINOT-Bold"/>
          <w:b/>
          <w:bCs/>
          <w:color w:val="000000"/>
          <w:sz w:val="20"/>
          <w:szCs w:val="20"/>
        </w:rPr>
      </w:pPr>
      <w:r w:rsidRPr="00C013F1">
        <w:rPr>
          <w:rFonts w:ascii="DINOT-Bold" w:hAnsi="DINOT-Bold" w:cs="DINOT-Bold"/>
          <w:b/>
          <w:bCs/>
          <w:color w:val="000000"/>
          <w:sz w:val="20"/>
          <w:szCs w:val="20"/>
        </w:rPr>
        <w:t xml:space="preserve">Est-ce que la facturation requiert beaucoup de temps dans les activités de votre cabinet? </w:t>
      </w:r>
    </w:p>
    <w:p w:rsidR="00757C55" w:rsidRPr="00C013F1" w:rsidRDefault="00757C55" w:rsidP="00CC3689">
      <w:pPr>
        <w:autoSpaceDE w:val="0"/>
        <w:autoSpaceDN w:val="0"/>
        <w:adjustRightInd w:val="0"/>
        <w:spacing w:before="220" w:after="0" w:line="201" w:lineRule="atLeast"/>
        <w:jc w:val="both"/>
        <w:rPr>
          <w:rFonts w:ascii="DINOT-Bold" w:hAnsi="DINOT-Bold" w:cs="DINOT-Bold"/>
          <w:color w:val="000000"/>
          <w:sz w:val="20"/>
          <w:szCs w:val="20"/>
        </w:rPr>
      </w:pPr>
    </w:p>
    <w:p w:rsidR="00C013F1" w:rsidRPr="00C013F1" w:rsidRDefault="00C013F1" w:rsidP="00757C55">
      <w:pPr>
        <w:jc w:val="both"/>
        <w:rPr>
          <w:rFonts w:ascii="DINOT" w:hAnsi="DINOT" w:cs="DINOT"/>
          <w:color w:val="000000"/>
          <w:sz w:val="20"/>
          <w:szCs w:val="20"/>
        </w:rPr>
      </w:pPr>
      <w:r w:rsidRPr="00C013F1">
        <w:rPr>
          <w:rFonts w:ascii="DINOT-Bold" w:hAnsi="DINOT-Bold" w:cs="DINOT-Bold"/>
          <w:b/>
          <w:bCs/>
          <w:color w:val="000000"/>
          <w:sz w:val="20"/>
          <w:szCs w:val="20"/>
        </w:rPr>
        <w:t xml:space="preserve">Dr Vallée : </w:t>
      </w:r>
      <w:r w:rsidRPr="00C013F1">
        <w:rPr>
          <w:rFonts w:ascii="DINOT" w:hAnsi="DINOT" w:cs="DINOT"/>
          <w:color w:val="000000"/>
          <w:sz w:val="20"/>
          <w:szCs w:val="20"/>
        </w:rPr>
        <w:t>Je passe 30 % de mon propre temps à la facturation, en plus des deux secrétaires, qui sont débordées. Pour être certain d’être payé, il faut tout vérifier et corriger avant de transmettre une réclama</w:t>
      </w:r>
      <w:r w:rsidRPr="00C013F1">
        <w:rPr>
          <w:rFonts w:ascii="DINOT" w:hAnsi="DINOT" w:cs="DINOT"/>
          <w:color w:val="000000"/>
          <w:sz w:val="20"/>
          <w:szCs w:val="20"/>
        </w:rPr>
        <w:softHyphen/>
        <w:t>tion. C’est tellement compliqué quand</w:t>
      </w:r>
      <w:r w:rsidR="00757C55">
        <w:rPr>
          <w:rFonts w:ascii="DINOT" w:hAnsi="DINOT" w:cs="DINOT"/>
          <w:color w:val="000000"/>
          <w:sz w:val="20"/>
          <w:szCs w:val="20"/>
        </w:rPr>
        <w:t xml:space="preserve"> </w:t>
      </w:r>
      <w:r w:rsidRPr="00C013F1">
        <w:rPr>
          <w:rFonts w:ascii="DINOT" w:hAnsi="DINOT" w:cs="DINOT"/>
          <w:color w:val="000000"/>
          <w:sz w:val="20"/>
          <w:szCs w:val="20"/>
        </w:rPr>
        <w:t xml:space="preserve">des erreurs se produisent qu’il vaut mieux s’assurer de l’exactitude des demandes. </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Dre </w:t>
      </w:r>
      <w:proofErr w:type="spellStart"/>
      <w:r w:rsidRPr="00C013F1">
        <w:rPr>
          <w:rFonts w:ascii="DINOT-Bold" w:hAnsi="DINOT-Bold" w:cs="DINOT-Bold"/>
          <w:b/>
          <w:bCs/>
          <w:color w:val="000000"/>
          <w:sz w:val="20"/>
          <w:szCs w:val="20"/>
        </w:rPr>
        <w:t>Manh</w:t>
      </w:r>
      <w:proofErr w:type="spellEnd"/>
      <w:r w:rsidRPr="00C013F1">
        <w:rPr>
          <w:rFonts w:ascii="DINOT-Bold" w:hAnsi="DINOT-Bold" w:cs="DINOT-Bold"/>
          <w:b/>
          <w:bCs/>
          <w:color w:val="000000"/>
          <w:sz w:val="20"/>
          <w:szCs w:val="20"/>
        </w:rPr>
        <w:t xml:space="preserve"> : </w:t>
      </w:r>
      <w:r w:rsidRPr="00C013F1">
        <w:rPr>
          <w:rFonts w:ascii="DINOT" w:hAnsi="DINOT" w:cs="DINOT"/>
          <w:color w:val="000000"/>
          <w:sz w:val="20"/>
          <w:szCs w:val="20"/>
        </w:rPr>
        <w:t>On dirait que leur but est de ne pas nous payer. Toute récla</w:t>
      </w:r>
      <w:r w:rsidRPr="00C013F1">
        <w:rPr>
          <w:rFonts w:ascii="DINOT" w:hAnsi="DINOT" w:cs="DINOT"/>
          <w:color w:val="000000"/>
          <w:sz w:val="20"/>
          <w:szCs w:val="20"/>
        </w:rPr>
        <w:softHyphen/>
        <w:t xml:space="preserve">mation envoyée par la poste doit être payée dans les 30 jours si un petit collant rose est posé sur l’enveloppe; si le cabinet oublie de l’apposer, elle peut très bien être mise de côté. Nous croyons qu’ils font tout pour retarder les paiements. </w:t>
      </w:r>
    </w:p>
    <w:p w:rsidR="00C013F1" w:rsidRPr="00C013F1" w:rsidRDefault="00C013F1" w:rsidP="00CC3689">
      <w:pPr>
        <w:autoSpaceDE w:val="0"/>
        <w:autoSpaceDN w:val="0"/>
        <w:adjustRightInd w:val="0"/>
        <w:spacing w:before="220" w:after="0" w:line="201" w:lineRule="atLeast"/>
        <w:jc w:val="both"/>
        <w:rPr>
          <w:rFonts w:ascii="DINOT-Bold" w:hAnsi="DINOT-Bold" w:cs="DINOT-Bold"/>
          <w:color w:val="000000"/>
          <w:sz w:val="20"/>
          <w:szCs w:val="20"/>
        </w:rPr>
      </w:pPr>
      <w:r w:rsidRPr="00C013F1">
        <w:rPr>
          <w:rFonts w:ascii="DINOT-Bold" w:hAnsi="DINOT-Bold" w:cs="DINOT-Bold"/>
          <w:b/>
          <w:bCs/>
          <w:color w:val="000000"/>
          <w:sz w:val="20"/>
          <w:szCs w:val="20"/>
        </w:rPr>
        <w:t xml:space="preserve">Avec combien de compagnies d’assurance traitez-vous dans un cabinet dentaire? </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 Vallée : </w:t>
      </w:r>
      <w:r w:rsidRPr="00C013F1">
        <w:rPr>
          <w:rFonts w:ascii="DINOT" w:hAnsi="DINOT" w:cs="DINOT"/>
          <w:color w:val="000000"/>
          <w:sz w:val="20"/>
          <w:szCs w:val="20"/>
        </w:rPr>
        <w:t xml:space="preserve">En moyenne une quinzaine. </w:t>
      </w:r>
    </w:p>
    <w:p w:rsidR="00C013F1" w:rsidRPr="00C013F1" w:rsidRDefault="00C013F1" w:rsidP="00CC3689">
      <w:pPr>
        <w:autoSpaceDE w:val="0"/>
        <w:autoSpaceDN w:val="0"/>
        <w:adjustRightInd w:val="0"/>
        <w:spacing w:before="220" w:after="0" w:line="201" w:lineRule="atLeast"/>
        <w:jc w:val="both"/>
        <w:rPr>
          <w:rFonts w:ascii="DINOT-Bold" w:hAnsi="DINOT-Bold" w:cs="DINOT-Bold"/>
          <w:color w:val="000000"/>
          <w:sz w:val="20"/>
          <w:szCs w:val="20"/>
        </w:rPr>
      </w:pPr>
      <w:r w:rsidRPr="00C013F1">
        <w:rPr>
          <w:rFonts w:ascii="DINOT-Bold" w:hAnsi="DINOT-Bold" w:cs="DINOT-Bold"/>
          <w:b/>
          <w:bCs/>
          <w:color w:val="000000"/>
          <w:sz w:val="20"/>
          <w:szCs w:val="20"/>
        </w:rPr>
        <w:t xml:space="preserve">Songez-vous parfois à revenir au Québec? </w:t>
      </w:r>
    </w:p>
    <w:p w:rsidR="00757C55"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Bold" w:hAnsi="DINOT-Bold" w:cs="DINOT-Bold"/>
          <w:b/>
          <w:bCs/>
          <w:color w:val="000000"/>
          <w:sz w:val="20"/>
          <w:szCs w:val="20"/>
        </w:rPr>
        <w:t xml:space="preserve">Dre </w:t>
      </w:r>
      <w:proofErr w:type="spellStart"/>
      <w:r w:rsidRPr="00C013F1">
        <w:rPr>
          <w:rFonts w:ascii="DINOT-Bold" w:hAnsi="DINOT-Bold" w:cs="DINOT-Bold"/>
          <w:b/>
          <w:bCs/>
          <w:color w:val="000000"/>
          <w:sz w:val="20"/>
          <w:szCs w:val="20"/>
        </w:rPr>
        <w:t>Manh</w:t>
      </w:r>
      <w:proofErr w:type="spellEnd"/>
      <w:r w:rsidRPr="00C013F1">
        <w:rPr>
          <w:rFonts w:ascii="DINOT-Bold" w:hAnsi="DINOT-Bold" w:cs="DINOT-Bold"/>
          <w:b/>
          <w:bCs/>
          <w:color w:val="000000"/>
          <w:sz w:val="20"/>
          <w:szCs w:val="20"/>
        </w:rPr>
        <w:t xml:space="preserve"> : </w:t>
      </w:r>
      <w:r w:rsidRPr="00C013F1">
        <w:rPr>
          <w:rFonts w:ascii="DINOT" w:hAnsi="DINOT" w:cs="DINOT"/>
          <w:color w:val="000000"/>
          <w:sz w:val="20"/>
          <w:szCs w:val="20"/>
        </w:rPr>
        <w:t>Je suis allée pratiquer aux États-Unis pour des raisons person</w:t>
      </w:r>
      <w:r w:rsidRPr="00C013F1">
        <w:rPr>
          <w:rFonts w:ascii="DINOT" w:hAnsi="DINOT" w:cs="DINOT"/>
          <w:color w:val="000000"/>
          <w:sz w:val="20"/>
          <w:szCs w:val="20"/>
        </w:rPr>
        <w:softHyphen/>
        <w:t>nelles. Je m’attendais à traiter avec les assureurs comme on le fait ici, sans problème. Cependant, je me suis vite rendu compte que les assureurs sont très envahissants là-bas et que la complexité du système est énorme.</w:t>
      </w:r>
    </w:p>
    <w:p w:rsidR="00C013F1" w:rsidRPr="00C013F1" w:rsidRDefault="00C013F1" w:rsidP="00CC3689">
      <w:pPr>
        <w:autoSpaceDE w:val="0"/>
        <w:autoSpaceDN w:val="0"/>
        <w:adjustRightInd w:val="0"/>
        <w:spacing w:before="220" w:after="0" w:line="201" w:lineRule="atLeast"/>
        <w:jc w:val="both"/>
        <w:rPr>
          <w:rFonts w:ascii="DINOT" w:hAnsi="DINOT" w:cs="DINOT"/>
          <w:color w:val="000000"/>
          <w:sz w:val="20"/>
          <w:szCs w:val="20"/>
        </w:rPr>
      </w:pPr>
      <w:r w:rsidRPr="00C013F1">
        <w:rPr>
          <w:rFonts w:ascii="DINOT" w:hAnsi="DINOT" w:cs="DINOT"/>
          <w:color w:val="000000"/>
          <w:sz w:val="20"/>
          <w:szCs w:val="20"/>
        </w:rPr>
        <w:t xml:space="preserve"> </w:t>
      </w:r>
    </w:p>
    <w:p w:rsidR="00C013F1" w:rsidRDefault="00C013F1" w:rsidP="00CC3689">
      <w:pPr>
        <w:jc w:val="both"/>
      </w:pPr>
      <w:r w:rsidRPr="00C013F1">
        <w:rPr>
          <w:rFonts w:ascii="DINOT-Bold" w:hAnsi="DINOT-Bold" w:cs="DINOT-Bold"/>
          <w:b/>
          <w:bCs/>
          <w:color w:val="000000"/>
          <w:sz w:val="20"/>
          <w:szCs w:val="20"/>
        </w:rPr>
        <w:t xml:space="preserve">Dr Vallée : </w:t>
      </w:r>
      <w:r w:rsidRPr="00C013F1">
        <w:rPr>
          <w:rFonts w:ascii="DINOT" w:hAnsi="DINOT" w:cs="DINOT"/>
          <w:color w:val="000000"/>
          <w:sz w:val="20"/>
          <w:szCs w:val="20"/>
        </w:rPr>
        <w:t>Je désire revenir au Québec mais je ne voudrais surtout pas me retrouver dans la même situation. Il y a clairement des risques et des consé</w:t>
      </w:r>
      <w:r w:rsidRPr="00C013F1">
        <w:rPr>
          <w:rFonts w:ascii="DINOT" w:hAnsi="DINOT" w:cs="DINOT"/>
          <w:color w:val="000000"/>
          <w:sz w:val="20"/>
          <w:szCs w:val="20"/>
        </w:rPr>
        <w:softHyphen/>
        <w:t>quences à signer une entente directe</w:t>
      </w:r>
      <w:r w:rsidRPr="00C013F1">
        <w:rPr>
          <w:rFonts w:ascii="DINOT" w:hAnsi="DINOT" w:cs="DINOT"/>
          <w:color w:val="000000"/>
          <w:sz w:val="20"/>
          <w:szCs w:val="20"/>
        </w:rPr>
        <w:softHyphen/>
        <w:t>ment avec les assureurs. Il ne faudrait pas que la situation se détériore à ce point au Québec.</w:t>
      </w:r>
    </w:p>
    <w:sectPr w:rsidR="00C01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DINOT">
    <w:altName w:val="DINOT"/>
    <w:panose1 w:val="00000000000000000000"/>
    <w:charset w:val="00"/>
    <w:family w:val="swiss"/>
    <w:notTrueType/>
    <w:pitch w:val="default"/>
    <w:sig w:usb0="00000003" w:usb1="00000000" w:usb2="00000000" w:usb3="00000000" w:csb0="00000001" w:csb1="00000000"/>
  </w:font>
  <w:font w:name="DINOT-Bold">
    <w:altName w:val="DINOT-Bold"/>
    <w:panose1 w:val="00000000000000000000"/>
    <w:charset w:val="00"/>
    <w:family w:val="swiss"/>
    <w:notTrueType/>
    <w:pitch w:val="default"/>
    <w:sig w:usb0="00000003" w:usb1="00000000" w:usb2="00000000" w:usb3="00000000" w:csb0="00000001" w:csb1="00000000"/>
  </w:font>
  <w:font w:name="DINOT-Italic">
    <w:altName w:val="DINO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F0"/>
    <w:rsid w:val="005B5617"/>
    <w:rsid w:val="006602BE"/>
    <w:rsid w:val="00692B63"/>
    <w:rsid w:val="00712011"/>
    <w:rsid w:val="00757C55"/>
    <w:rsid w:val="008509BC"/>
    <w:rsid w:val="00A617F0"/>
    <w:rsid w:val="00C013F1"/>
    <w:rsid w:val="00CC3689"/>
    <w:rsid w:val="00CF2320"/>
    <w:rsid w:val="00DC0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14">
    <w:name w:val="Pa14"/>
    <w:basedOn w:val="Normal"/>
    <w:next w:val="Normal"/>
    <w:uiPriority w:val="99"/>
    <w:rsid w:val="00A617F0"/>
    <w:pPr>
      <w:autoSpaceDE w:val="0"/>
      <w:autoSpaceDN w:val="0"/>
      <w:adjustRightInd w:val="0"/>
      <w:spacing w:after="0" w:line="281" w:lineRule="atLeast"/>
    </w:pPr>
    <w:rPr>
      <w:rFonts w:ascii="Gotham Rounded Bold" w:hAnsi="Gotham Rounded Bold"/>
      <w:sz w:val="24"/>
      <w:szCs w:val="24"/>
    </w:rPr>
  </w:style>
  <w:style w:type="paragraph" w:customStyle="1" w:styleId="Pa15">
    <w:name w:val="Pa15"/>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paragraph" w:customStyle="1" w:styleId="Pa9">
    <w:name w:val="Pa9"/>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paragraph" w:customStyle="1" w:styleId="Pa7">
    <w:name w:val="Pa7"/>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character" w:customStyle="1" w:styleId="A12">
    <w:name w:val="A12"/>
    <w:uiPriority w:val="99"/>
    <w:rsid w:val="005B5617"/>
    <w:rPr>
      <w:rFonts w:cs="Gotham Rounded Bold"/>
      <w:b/>
      <w:bC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14">
    <w:name w:val="Pa14"/>
    <w:basedOn w:val="Normal"/>
    <w:next w:val="Normal"/>
    <w:uiPriority w:val="99"/>
    <w:rsid w:val="00A617F0"/>
    <w:pPr>
      <w:autoSpaceDE w:val="0"/>
      <w:autoSpaceDN w:val="0"/>
      <w:adjustRightInd w:val="0"/>
      <w:spacing w:after="0" w:line="281" w:lineRule="atLeast"/>
    </w:pPr>
    <w:rPr>
      <w:rFonts w:ascii="Gotham Rounded Bold" w:hAnsi="Gotham Rounded Bold"/>
      <w:sz w:val="24"/>
      <w:szCs w:val="24"/>
    </w:rPr>
  </w:style>
  <w:style w:type="paragraph" w:customStyle="1" w:styleId="Pa15">
    <w:name w:val="Pa15"/>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paragraph" w:customStyle="1" w:styleId="Pa9">
    <w:name w:val="Pa9"/>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paragraph" w:customStyle="1" w:styleId="Pa7">
    <w:name w:val="Pa7"/>
    <w:basedOn w:val="Normal"/>
    <w:next w:val="Normal"/>
    <w:uiPriority w:val="99"/>
    <w:rsid w:val="00A617F0"/>
    <w:pPr>
      <w:autoSpaceDE w:val="0"/>
      <w:autoSpaceDN w:val="0"/>
      <w:adjustRightInd w:val="0"/>
      <w:spacing w:after="0" w:line="201" w:lineRule="atLeast"/>
    </w:pPr>
    <w:rPr>
      <w:rFonts w:ascii="Gotham Rounded Bold" w:hAnsi="Gotham Rounded Bold"/>
      <w:sz w:val="24"/>
      <w:szCs w:val="24"/>
    </w:rPr>
  </w:style>
  <w:style w:type="character" w:customStyle="1" w:styleId="A12">
    <w:name w:val="A12"/>
    <w:uiPriority w:val="99"/>
    <w:rsid w:val="005B5617"/>
    <w:rPr>
      <w:rFonts w:cs="Gotham Rounded Bol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1924</Words>
  <Characters>10582</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2015-03-29T11:26:00Z</dcterms:created>
  <dcterms:modified xsi:type="dcterms:W3CDTF">2015-03-29T12:13:00Z</dcterms:modified>
</cp:coreProperties>
</file>